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9E" w:rsidRPr="006F077F" w:rsidRDefault="00387E9E" w:rsidP="00DD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</w:t>
      </w:r>
      <w:r w:rsidR="00116D7A"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 Морской Рыбный Порт</w:t>
      </w: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D5905" w:rsidRPr="00DD5905" w:rsidRDefault="00DD5905" w:rsidP="00DD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198096, город Санкт-Петербург, Элеваторная площадка дом 10, Литер Р, помещение 175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387E9E" w:rsidRPr="006F077F" w:rsidRDefault="00464836" w:rsidP="00DD5905">
      <w:pPr>
        <w:pStyle w:val="20"/>
        <w:shd w:val="clear" w:color="auto" w:fill="auto"/>
        <w:spacing w:before="0" w:after="100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(812) 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407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факс: (812)783-33-37,</w:t>
      </w:r>
      <w:r w:rsidR="00387E9E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077F">
        <w:rPr>
          <w:rFonts w:ascii="Times New Roman" w:hAnsi="Times New Roman" w:cs="Times New Roman"/>
          <w:sz w:val="24"/>
          <w:szCs w:val="24"/>
        </w:rPr>
        <w:t>,</w:t>
      </w:r>
      <w:r w:rsidR="00387E9E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7805715011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780501001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1177847324313</w:t>
      </w:r>
      <w:r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ОКПО </w:t>
      </w:r>
      <w:r w:rsidR="00116D7A" w:rsidRPr="006F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19724812</w:t>
      </w:r>
    </w:p>
    <w:p w:rsidR="00387E9E" w:rsidRPr="0041039A" w:rsidRDefault="00387E9E" w:rsidP="00AE2B81">
      <w:pPr>
        <w:pStyle w:val="30"/>
        <w:shd w:val="clear" w:color="auto" w:fill="auto"/>
        <w:spacing w:before="0" w:after="494" w:line="360" w:lineRule="auto"/>
        <w:ind w:left="6060" w:right="20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Генеральный директор ООО</w:t>
      </w:r>
      <w:r w:rsidR="00AE2B81" w:rsidRPr="00AE2B81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«</w:t>
      </w:r>
      <w:r w:rsidR="00116D7A" w:rsidRPr="006F077F">
        <w:rPr>
          <w:rFonts w:ascii="Times New Roman" w:hAnsi="Times New Roman" w:cs="Times New Roman"/>
          <w:sz w:val="24"/>
          <w:szCs w:val="24"/>
        </w:rPr>
        <w:t>ТМРП</w:t>
      </w:r>
      <w:r w:rsidRPr="006F077F">
        <w:rPr>
          <w:rFonts w:ascii="Times New Roman" w:hAnsi="Times New Roman" w:cs="Times New Roman"/>
          <w:sz w:val="24"/>
          <w:szCs w:val="24"/>
        </w:rPr>
        <w:t xml:space="preserve">» </w:t>
      </w:r>
      <w:r w:rsidR="0041039A">
        <w:rPr>
          <w:rFonts w:ascii="Times New Roman" w:hAnsi="Times New Roman" w:cs="Times New Roman"/>
          <w:sz w:val="24"/>
          <w:szCs w:val="24"/>
        </w:rPr>
        <w:t>Сахартова Е. В,</w:t>
      </w:r>
    </w:p>
    <w:p w:rsidR="00387E9E" w:rsidRPr="006F077F" w:rsidRDefault="00387E9E" w:rsidP="00AE2B81">
      <w:pPr>
        <w:pStyle w:val="30"/>
        <w:shd w:val="clear" w:color="auto" w:fill="auto"/>
        <w:tabs>
          <w:tab w:val="left" w:leader="underscore" w:pos="8625"/>
        </w:tabs>
        <w:spacing w:before="0" w:after="374" w:line="360" w:lineRule="auto"/>
        <w:ind w:left="5380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Утверждаю</w:t>
      </w:r>
      <w:r w:rsidRPr="006F077F">
        <w:rPr>
          <w:rFonts w:ascii="Times New Roman" w:hAnsi="Times New Roman" w:cs="Times New Roman"/>
          <w:sz w:val="24"/>
          <w:szCs w:val="24"/>
        </w:rPr>
        <w:tab/>
      </w:r>
    </w:p>
    <w:p w:rsidR="00387E9E" w:rsidRPr="006F077F" w:rsidRDefault="00464836" w:rsidP="00AE2B81">
      <w:pPr>
        <w:pStyle w:val="30"/>
        <w:shd w:val="clear" w:color="auto" w:fill="auto"/>
        <w:tabs>
          <w:tab w:val="left" w:leader="underscore" w:pos="6420"/>
          <w:tab w:val="left" w:leader="underscore" w:pos="7922"/>
        </w:tabs>
        <w:spacing w:before="0" w:after="1919" w:line="36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«</w:t>
      </w:r>
      <w:r w:rsidRPr="006F077F">
        <w:rPr>
          <w:rFonts w:ascii="Times New Roman" w:hAnsi="Times New Roman" w:cs="Times New Roman"/>
          <w:sz w:val="24"/>
          <w:szCs w:val="24"/>
        </w:rPr>
        <w:tab/>
        <w:t>»</w:t>
      </w:r>
      <w:r w:rsidRPr="006F077F">
        <w:rPr>
          <w:rFonts w:ascii="Times New Roman" w:hAnsi="Times New Roman" w:cs="Times New Roman"/>
          <w:sz w:val="24"/>
          <w:szCs w:val="24"/>
        </w:rPr>
        <w:tab/>
      </w:r>
      <w:r w:rsidR="00116D7A" w:rsidRPr="006F077F">
        <w:rPr>
          <w:rFonts w:ascii="Times New Roman" w:hAnsi="Times New Roman" w:cs="Times New Roman"/>
          <w:sz w:val="24"/>
          <w:szCs w:val="24"/>
        </w:rPr>
        <w:t>20</w:t>
      </w:r>
      <w:r w:rsidR="0041039A">
        <w:rPr>
          <w:rFonts w:ascii="Times New Roman" w:hAnsi="Times New Roman" w:cs="Times New Roman"/>
          <w:sz w:val="24"/>
          <w:szCs w:val="24"/>
        </w:rPr>
        <w:t>2</w:t>
      </w:r>
      <w:r w:rsidR="008F3E06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41039A">
        <w:rPr>
          <w:rFonts w:ascii="Times New Roman" w:hAnsi="Times New Roman" w:cs="Times New Roman"/>
          <w:sz w:val="24"/>
          <w:szCs w:val="24"/>
        </w:rPr>
        <w:t xml:space="preserve"> </w:t>
      </w:r>
      <w:r w:rsidR="00387E9E" w:rsidRPr="006F077F">
        <w:rPr>
          <w:rFonts w:ascii="Times New Roman" w:hAnsi="Times New Roman" w:cs="Times New Roman"/>
          <w:sz w:val="24"/>
          <w:szCs w:val="24"/>
        </w:rPr>
        <w:t>г.</w:t>
      </w:r>
    </w:p>
    <w:p w:rsidR="00387E9E" w:rsidRPr="006F077F" w:rsidRDefault="00387E9E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ПРОИЗВОДСТВА ОПЕРАЦИЙ</w:t>
      </w:r>
    </w:p>
    <w:p w:rsidR="00BF5E25" w:rsidRPr="006F077F" w:rsidRDefault="0097223D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Контейнерном Терминале</w:t>
      </w:r>
    </w:p>
    <w:p w:rsidR="0097223D" w:rsidRPr="006F077F" w:rsidRDefault="0097223D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D7A" w:rsidRPr="006F077F" w:rsidRDefault="00116D7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03A" w:rsidRPr="00AE2B81" w:rsidRDefault="00B9603A" w:rsidP="00AE2B8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E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E2B81" w:rsidRPr="00AE2B81" w:rsidRDefault="00AE2B81" w:rsidP="00AE2B81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производства операций (далее - Порядок) регламентирует</w:t>
      </w:r>
    </w:p>
    <w:p w:rsidR="00E27D0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 Линией, Агентом и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Экспедитором касающиеся всех операций, выполняемых на Контейнерном Терминале.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1.2. Настоящий Порядок, все изменения и дополнения к нему, размещаются на Интернет-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223D" w:rsidRPr="006F077F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97223D" w:rsidRPr="006F077F">
        <w:rPr>
          <w:rFonts w:ascii="Times New Roman" w:hAnsi="Times New Roman" w:cs="Times New Roman"/>
          <w:color w:val="0000FF"/>
          <w:sz w:val="24"/>
          <w:szCs w:val="24"/>
          <w:lang w:val="en-US"/>
        </w:rPr>
        <w:t>seafishport</w:t>
      </w:r>
      <w:r w:rsidR="0097223D" w:rsidRPr="006F077F">
        <w:rPr>
          <w:rFonts w:ascii="Times New Roman" w:hAnsi="Times New Roman" w:cs="Times New Roman"/>
          <w:color w:val="0000FF"/>
          <w:sz w:val="24"/>
          <w:szCs w:val="24"/>
        </w:rPr>
        <w:t>.ru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вправе в одностороннем порядке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настоящий Порядок с пре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дварительным уведомлением не менее, чем за 30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(тридцать) дней до момента вступления их в силу.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проверку подлинности подписей и печатей на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предоставляемых документах, а также не о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бязан проверять полномочия лиц,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документы на бумажном 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носителе или путем электронного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документооборота, если это прямо не предусмотре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но положениями Законодательства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1.4. В случае изменения и/или корректировки информа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ции, содержащейся в документах,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все вносимые изменения должны быть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заверены только уполномоченным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представителем Заказчика, ответственного за пр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едоставление данных сведений, с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указанием даты, когда изменения были внесе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ны. В противном случае </w:t>
      </w:r>
      <w:r w:rsidR="001B46E4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оставляет за собой право не принимать данные исправления в работу.</w:t>
      </w:r>
    </w:p>
    <w:p w:rsidR="0097223D" w:rsidRPr="006F077F" w:rsidRDefault="0097223D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Определения</w:t>
      </w:r>
    </w:p>
    <w:p w:rsidR="00BE6E99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Порядка используются следующие термины и определения:</w:t>
      </w:r>
    </w:p>
    <w:p w:rsidR="00E27D0A" w:rsidRPr="006F077F" w:rsidRDefault="00E27D0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03A" w:rsidRPr="006F077F" w:rsidRDefault="00DD590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Терминал</w:t>
      </w:r>
      <w:r w:rsidR="00B9603A"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223D" w:rsidRPr="006F077F"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="00B9603A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бщество </w:t>
      </w:r>
      <w:r w:rsidR="0097223D" w:rsidRPr="006F077F">
        <w:rPr>
          <w:rFonts w:ascii="Times New Roman" w:hAnsi="Times New Roman" w:cs="Times New Roman"/>
          <w:color w:val="000000"/>
          <w:sz w:val="24"/>
          <w:szCs w:val="24"/>
        </w:rPr>
        <w:t>с Ограниченной Ответственностью «</w:t>
      </w:r>
      <w:r w:rsidR="00116D7A" w:rsidRPr="006F077F">
        <w:rPr>
          <w:rFonts w:ascii="Times New Roman" w:hAnsi="Times New Roman" w:cs="Times New Roman"/>
          <w:color w:val="000000"/>
          <w:sz w:val="24"/>
          <w:szCs w:val="24"/>
        </w:rPr>
        <w:t>Терминал Морской Рыбный Порт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7223D" w:rsidRPr="006F077F">
        <w:rPr>
          <w:rFonts w:ascii="Times New Roman" w:hAnsi="Times New Roman" w:cs="Times New Roman"/>
          <w:color w:val="000000"/>
          <w:sz w:val="24"/>
          <w:szCs w:val="24"/>
        </w:rPr>
        <w:t>(ООО «</w:t>
      </w:r>
      <w:r w:rsidR="00116D7A" w:rsidRPr="006F077F">
        <w:rPr>
          <w:rFonts w:ascii="Times New Roman" w:hAnsi="Times New Roman" w:cs="Times New Roman"/>
          <w:color w:val="000000"/>
          <w:sz w:val="24"/>
          <w:szCs w:val="24"/>
        </w:rPr>
        <w:t>ТМРП</w:t>
      </w:r>
      <w:r w:rsidR="00B9603A" w:rsidRPr="006F077F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E27D0A" w:rsidRPr="006F077F" w:rsidRDefault="00E27D0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– любое юридическое лицо, действующее на основании договора с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– иностранное юридическое лицо, оператор контейнерного флота, эксплуатирующее</w:t>
      </w:r>
    </w:p>
    <w:p w:rsidR="00E27D0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судно от своего имени, как на основании права собств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енности, так и на ином законном </w:t>
      </w:r>
      <w:r w:rsidR="00E27D0A" w:rsidRPr="006F077F">
        <w:rPr>
          <w:rFonts w:ascii="Times New Roman" w:hAnsi="Times New Roman" w:cs="Times New Roman"/>
          <w:color w:val="000000"/>
          <w:sz w:val="24"/>
          <w:szCs w:val="24"/>
        </w:rPr>
        <w:t>основании.</w:t>
      </w:r>
    </w:p>
    <w:p w:rsidR="00E27D0A" w:rsidRPr="006F077F" w:rsidRDefault="00E27D0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Агент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– юридическое лицо, представляющее Линию на территории Российской Федерации 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должным образом уполномоченное Линией на зак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лючение договора с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Терминалом</w:t>
      </w:r>
      <w:r w:rsidR="00A65603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представление ее интересов на Контейнерном терминале.</w:t>
      </w:r>
    </w:p>
    <w:p w:rsidR="00A65603" w:rsidRPr="006F077F" w:rsidRDefault="00A65603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Релиз - ордер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– электронный документ, выдав</w:t>
      </w:r>
      <w:r w:rsidR="00F21B66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аемый Линией/Агентом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Терминалу</w:t>
      </w:r>
      <w:r w:rsidR="00F21B66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и содержащий указание 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на выдачу груза</w:t>
      </w:r>
      <w:r w:rsidR="00F21B66" w:rsidRPr="006F0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указанному в Релиз-ордере юридическому лицу, для дальнейшего распоряжения грузом.</w:t>
      </w:r>
    </w:p>
    <w:p w:rsidR="00F21B66" w:rsidRPr="006F077F" w:rsidRDefault="00F21B6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Экспедитор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– юридическое лицо, согласно Релиз-ордеру, изданному Линией/Агентом,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получающее право на распоряжение указанным в Релиз-ордере Грузом.</w:t>
      </w:r>
    </w:p>
    <w:p w:rsidR="00E264CA" w:rsidRDefault="00B9603A" w:rsidP="00DD5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Контейнер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– любой стандартный или специальный 20/30/40/45 футовый контейнер стандарта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ISO, включая флет-рэки, опен-топы и платформы, который можно обрабатывать посредством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стандартного контейнерного спредера.</w:t>
      </w:r>
    </w:p>
    <w:p w:rsidR="00DD5905" w:rsidRPr="006F077F" w:rsidRDefault="00DD5905" w:rsidP="00DD5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Груз </w:t>
      </w:r>
      <w:r w:rsidRPr="006F077F">
        <w:rPr>
          <w:rFonts w:ascii="Times New Roman" w:hAnsi="Times New Roman" w:cs="Times New Roman"/>
          <w:sz w:val="24"/>
          <w:szCs w:val="24"/>
        </w:rPr>
        <w:t>– любые 20/30/40/45 футовые контейнеры стандарта ISO, негабаритные контейнеры,</w:t>
      </w:r>
    </w:p>
    <w:p w:rsidR="00B9603A" w:rsidRDefault="00B9603A" w:rsidP="00DD5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груженые или порожние, следующие в импортном, экспортном или транзитном направлении,</w:t>
      </w:r>
      <w:r w:rsidR="00DD5905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прибывшие на терминал за исправной пломбой по надлежащим образом оформленным</w:t>
      </w:r>
      <w:r w:rsidR="00DD5905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товаросопроводительным документам.</w:t>
      </w:r>
    </w:p>
    <w:p w:rsidR="00DD5905" w:rsidRPr="006F077F" w:rsidRDefault="00DD5905" w:rsidP="00DD5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Контейнерный терминал </w:t>
      </w:r>
      <w:r w:rsidR="00A65603"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(КТ) </w:t>
      </w:r>
      <w:r w:rsidRPr="006F077F">
        <w:rPr>
          <w:rFonts w:ascii="Times New Roman" w:hAnsi="Times New Roman" w:cs="Times New Roman"/>
          <w:sz w:val="24"/>
          <w:szCs w:val="24"/>
        </w:rPr>
        <w:t>- производственный комплекс, расположенный в пределах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A65603" w:rsidRPr="006F077F">
        <w:rPr>
          <w:rFonts w:ascii="Times New Roman" w:hAnsi="Times New Roman" w:cs="Times New Roman"/>
          <w:sz w:val="24"/>
          <w:szCs w:val="24"/>
        </w:rPr>
        <w:t xml:space="preserve">(Российская Федерация, </w:t>
      </w:r>
      <w:r w:rsidRPr="006F077F">
        <w:rPr>
          <w:rFonts w:ascii="Times New Roman" w:hAnsi="Times New Roman" w:cs="Times New Roman"/>
          <w:sz w:val="24"/>
          <w:szCs w:val="24"/>
        </w:rPr>
        <w:t>Санкт-Петербург</w:t>
      </w:r>
      <w:r w:rsidR="00A65603" w:rsidRPr="006F077F">
        <w:rPr>
          <w:rFonts w:ascii="Times New Roman" w:hAnsi="Times New Roman" w:cs="Times New Roman"/>
          <w:sz w:val="24"/>
          <w:szCs w:val="24"/>
        </w:rPr>
        <w:t>, дорога в Угольную Гавань, Элеваторная площадка</w:t>
      </w:r>
      <w:r w:rsidR="00BF5E25" w:rsidRPr="006F077F">
        <w:rPr>
          <w:rFonts w:ascii="Times New Roman" w:hAnsi="Times New Roman" w:cs="Times New Roman"/>
          <w:sz w:val="24"/>
          <w:szCs w:val="24"/>
        </w:rPr>
        <w:t>)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 находящийся 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под его управлением, </w:t>
      </w:r>
      <w:r w:rsidRPr="006F077F">
        <w:rPr>
          <w:rFonts w:ascii="Times New Roman" w:hAnsi="Times New Roman" w:cs="Times New Roman"/>
          <w:sz w:val="24"/>
          <w:szCs w:val="24"/>
        </w:rPr>
        <w:t>включающий в себя те</w:t>
      </w:r>
      <w:r w:rsidR="00BF5E25" w:rsidRPr="006F077F">
        <w:rPr>
          <w:rFonts w:ascii="Times New Roman" w:hAnsi="Times New Roman" w:cs="Times New Roman"/>
          <w:sz w:val="24"/>
          <w:szCs w:val="24"/>
        </w:rPr>
        <w:t>рриторию</w:t>
      </w:r>
      <w:r w:rsidRPr="006F077F">
        <w:rPr>
          <w:rFonts w:ascii="Times New Roman" w:hAnsi="Times New Roman" w:cs="Times New Roman"/>
          <w:sz w:val="24"/>
          <w:szCs w:val="24"/>
        </w:rPr>
        <w:t>, здания, сооружения, инфрастру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ктурные объекты и оборудование, </w:t>
      </w:r>
      <w:r w:rsidRPr="006F077F">
        <w:rPr>
          <w:rFonts w:ascii="Times New Roman" w:hAnsi="Times New Roman" w:cs="Times New Roman"/>
          <w:sz w:val="24"/>
          <w:szCs w:val="24"/>
        </w:rPr>
        <w:t>необходимые для оказания услуг.</w:t>
      </w:r>
    </w:p>
    <w:p w:rsidR="00BF5E25" w:rsidRPr="006F077F" w:rsidRDefault="00BF5E2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Контейнерное судно </w:t>
      </w:r>
      <w:r w:rsidRPr="006F077F">
        <w:rPr>
          <w:rFonts w:ascii="Times New Roman" w:hAnsi="Times New Roman" w:cs="Times New Roman"/>
          <w:sz w:val="24"/>
          <w:szCs w:val="24"/>
        </w:rPr>
        <w:t>– судно, предназначенное для морской перевозки контейнеров,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находящееся в собственности и/или в аренде у Линии, либо на иных законных основаниях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находящееся под управлением Линии.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ПЗТК </w:t>
      </w:r>
      <w:r w:rsidRPr="006F077F">
        <w:rPr>
          <w:rFonts w:ascii="Times New Roman" w:hAnsi="Times New Roman" w:cs="Times New Roman"/>
          <w:sz w:val="24"/>
          <w:szCs w:val="24"/>
        </w:rPr>
        <w:t xml:space="preserve">– постоянная зона таможенного контроля на территории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хранения </w:t>
      </w:r>
      <w:r w:rsidRPr="006F077F">
        <w:rPr>
          <w:rFonts w:ascii="Times New Roman" w:hAnsi="Times New Roman" w:cs="Times New Roman"/>
          <w:sz w:val="24"/>
          <w:szCs w:val="24"/>
        </w:rPr>
        <w:t>– срок, в течение которого Заказчик обязан обеспечить вывоз</w:t>
      </w:r>
      <w:r w:rsidR="00DD5905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контейнеров с территории Контейнерного Термин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ала. Максимальный срок хранения </w:t>
      </w:r>
      <w:r w:rsidRPr="006F077F">
        <w:rPr>
          <w:rFonts w:ascii="Times New Roman" w:hAnsi="Times New Roman" w:cs="Times New Roman"/>
          <w:sz w:val="24"/>
          <w:szCs w:val="24"/>
        </w:rPr>
        <w:t>определяется действующим Таможенным Законодательством Российской Федерации и/или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постановлениями иных компетентных ведомств.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Негабаритный контейнер </w:t>
      </w:r>
      <w:r w:rsidRPr="006F077F">
        <w:rPr>
          <w:rFonts w:ascii="Times New Roman" w:hAnsi="Times New Roman" w:cs="Times New Roman"/>
          <w:sz w:val="24"/>
          <w:szCs w:val="24"/>
        </w:rPr>
        <w:t>– контейнеры, которые в любом отношении не являются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стандартными контейнерами ISO, или стандартные контейнеры ISO избыточной высоты и/или</w:t>
      </w:r>
      <w:r w:rsidR="00DD5905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избыточной длины и/или избыточной ширины, и/или 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иные контейнеры, которые нельзя </w:t>
      </w:r>
      <w:r w:rsidRPr="006F077F">
        <w:rPr>
          <w:rFonts w:ascii="Times New Roman" w:hAnsi="Times New Roman" w:cs="Times New Roman"/>
          <w:sz w:val="24"/>
          <w:szCs w:val="24"/>
        </w:rPr>
        <w:t>обработать посредством использования стандартног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о контейнерного спредера, и/или </w:t>
      </w:r>
      <w:r w:rsidRPr="006F077F">
        <w:rPr>
          <w:rFonts w:ascii="Times New Roman" w:hAnsi="Times New Roman" w:cs="Times New Roman"/>
          <w:sz w:val="24"/>
          <w:szCs w:val="24"/>
        </w:rPr>
        <w:t>контейнеры, для которых используются специальные наземные средства перевозки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(платформы и т.п.), и/или контейнеры, которые нельзя разместить в штабеле, и/или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контейнеры, центр тяжести которых является сильно смещенным, и/или контейнеры,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геометрия которых вследствие повреждения сильно нарушена, что делает их обработку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стандартным контейнерным спредером невозможной.</w:t>
      </w:r>
    </w:p>
    <w:p w:rsidR="00B9603A" w:rsidRPr="006F077F" w:rsidRDefault="00855F95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9603A"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СУ </w:t>
      </w:r>
      <w:r w:rsidRPr="006F077F">
        <w:rPr>
          <w:rFonts w:ascii="Times New Roman" w:hAnsi="Times New Roman" w:cs="Times New Roman"/>
          <w:sz w:val="24"/>
          <w:szCs w:val="24"/>
        </w:rPr>
        <w:t>– Информацио</w:t>
      </w:r>
      <w:r w:rsidR="00B9603A" w:rsidRPr="006F077F">
        <w:rPr>
          <w:rFonts w:ascii="Times New Roman" w:hAnsi="Times New Roman" w:cs="Times New Roman"/>
          <w:sz w:val="24"/>
          <w:szCs w:val="24"/>
        </w:rPr>
        <w:t>нная система управления контейнерного терминала.</w:t>
      </w:r>
    </w:p>
    <w:p w:rsidR="00E27D0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Автовизит </w:t>
      </w:r>
      <w:r w:rsidRPr="006F077F">
        <w:rPr>
          <w:rFonts w:ascii="Times New Roman" w:hAnsi="Times New Roman" w:cs="Times New Roman"/>
          <w:sz w:val="24"/>
          <w:szCs w:val="24"/>
        </w:rPr>
        <w:t xml:space="preserve">– заявка на въезд автомашины на </w:t>
      </w:r>
      <w:r w:rsidR="0087369C" w:rsidRPr="006F077F">
        <w:rPr>
          <w:rFonts w:ascii="Times New Roman" w:hAnsi="Times New Roman" w:cs="Times New Roman"/>
          <w:sz w:val="24"/>
          <w:szCs w:val="24"/>
        </w:rPr>
        <w:t xml:space="preserve">контейнерный </w:t>
      </w:r>
      <w:r w:rsidRPr="006F077F">
        <w:rPr>
          <w:rFonts w:ascii="Times New Roman" w:hAnsi="Times New Roman" w:cs="Times New Roman"/>
          <w:sz w:val="24"/>
          <w:szCs w:val="24"/>
        </w:rPr>
        <w:t>терминал для осуществления погрузо</w:t>
      </w:r>
      <w:r w:rsidR="00871BAD" w:rsidRPr="006F077F">
        <w:rPr>
          <w:rFonts w:ascii="Times New Roman" w:hAnsi="Times New Roman" w:cs="Times New Roman"/>
          <w:sz w:val="24"/>
          <w:szCs w:val="24"/>
        </w:rPr>
        <w:t>чно</w:t>
      </w:r>
      <w:r w:rsidRPr="006F077F">
        <w:rPr>
          <w:rFonts w:ascii="Times New Roman" w:hAnsi="Times New Roman" w:cs="Times New Roman"/>
          <w:sz w:val="24"/>
          <w:szCs w:val="24"/>
        </w:rPr>
        <w:t>-разгрузочных работ.</w:t>
      </w:r>
    </w:p>
    <w:p w:rsidR="00E27D0A" w:rsidRPr="006F077F" w:rsidRDefault="00E27D0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ДУ </w:t>
      </w:r>
      <w:r w:rsidRPr="006F077F">
        <w:rPr>
          <w:rFonts w:ascii="Times New Roman" w:hAnsi="Times New Roman" w:cs="Times New Roman"/>
          <w:sz w:val="24"/>
          <w:szCs w:val="24"/>
        </w:rPr>
        <w:t>– таможенн</w:t>
      </w:r>
      <w:r w:rsidR="00855F95" w:rsidRPr="006F077F">
        <w:rPr>
          <w:rFonts w:ascii="Times New Roman" w:hAnsi="Times New Roman" w:cs="Times New Roman"/>
          <w:sz w:val="24"/>
          <w:szCs w:val="24"/>
        </w:rPr>
        <w:t>ый документ учета, формируемый И</w:t>
      </w:r>
      <w:r w:rsidRPr="006F077F">
        <w:rPr>
          <w:rFonts w:ascii="Times New Roman" w:hAnsi="Times New Roman" w:cs="Times New Roman"/>
          <w:sz w:val="24"/>
          <w:szCs w:val="24"/>
        </w:rPr>
        <w:t>СУ контейнерного терминала и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содержащий учетные данные коносамента, и подтверждающий прием контейнера (ов) в ПЗТК.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ПСО </w:t>
      </w:r>
      <w:r w:rsidRPr="006F077F">
        <w:rPr>
          <w:rFonts w:ascii="Times New Roman" w:hAnsi="Times New Roman" w:cs="Times New Roman"/>
          <w:sz w:val="24"/>
          <w:szCs w:val="24"/>
        </w:rPr>
        <w:t>– приемо-сдаточный ордер, подтверждающий передачу груза представителю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грузополучателя.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Букинг </w:t>
      </w:r>
      <w:r w:rsidRPr="006F077F">
        <w:rPr>
          <w:rFonts w:ascii="Times New Roman" w:hAnsi="Times New Roman" w:cs="Times New Roman"/>
          <w:sz w:val="24"/>
          <w:szCs w:val="24"/>
        </w:rPr>
        <w:t>– заявка Заказчика на прием контейнеров, предназначенных для экспортной отправки.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Приемный акт </w:t>
      </w:r>
      <w:r w:rsidRPr="006F077F">
        <w:rPr>
          <w:rFonts w:ascii="Times New Roman" w:hAnsi="Times New Roman" w:cs="Times New Roman"/>
          <w:sz w:val="24"/>
          <w:szCs w:val="24"/>
        </w:rPr>
        <w:t>– документ, подтверждающий прием груза контейнерным терминалом от</w:t>
      </w:r>
    </w:p>
    <w:p w:rsidR="00B9603A" w:rsidRPr="006F077F" w:rsidRDefault="00B9603A" w:rsidP="006F07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грузоотправителя.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 xml:space="preserve">Терминальные операции </w:t>
      </w:r>
      <w:r w:rsidRPr="006F077F">
        <w:rPr>
          <w:rFonts w:ascii="Times New Roman" w:hAnsi="Times New Roman" w:cs="Times New Roman"/>
          <w:sz w:val="24"/>
          <w:szCs w:val="24"/>
        </w:rPr>
        <w:t>– перемещение контейнера внутри территории Контейнерного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терминала, для проведения дос</w:t>
      </w:r>
      <w:r w:rsidR="00855F95" w:rsidRPr="006F077F">
        <w:rPr>
          <w:rFonts w:ascii="Times New Roman" w:hAnsi="Times New Roman" w:cs="Times New Roman"/>
          <w:sz w:val="24"/>
          <w:szCs w:val="24"/>
        </w:rPr>
        <w:t>мотровых операций, взвешивания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 прочих</w:t>
      </w:r>
    </w:p>
    <w:p w:rsidR="00B9603A" w:rsidRPr="00DD5905" w:rsidRDefault="00B9603A" w:rsidP="006F0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мероприятий, по заявкам Заказчика либо государственных контролирующих органов.</w:t>
      </w: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>3. Общие положения</w:t>
      </w:r>
    </w:p>
    <w:p w:rsidR="00871BAD" w:rsidRPr="006F077F" w:rsidRDefault="00871BAD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3.1.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выполняет операции по обработке и обслуживанию транспортных средств,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предоставлению или обеспечению предоставлени</w:t>
      </w:r>
      <w:r w:rsidR="00BF5E25" w:rsidRPr="006F077F">
        <w:rPr>
          <w:rFonts w:ascii="Times New Roman" w:hAnsi="Times New Roman" w:cs="Times New Roman"/>
          <w:sz w:val="24"/>
          <w:szCs w:val="24"/>
        </w:rPr>
        <w:t xml:space="preserve">я транспортных и дополнительных </w:t>
      </w:r>
      <w:r w:rsidRPr="006F077F">
        <w:rPr>
          <w:rFonts w:ascii="Times New Roman" w:hAnsi="Times New Roman" w:cs="Times New Roman"/>
          <w:sz w:val="24"/>
          <w:szCs w:val="24"/>
        </w:rPr>
        <w:t>услуг на основе настоящего Порядка, если иное не установлено договором с</w:t>
      </w:r>
      <w:r w:rsidR="0087369C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Заказчиком.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3.2. Основанием для выполнения операций и предоставления услуг в соответствии с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договором б</w:t>
      </w:r>
      <w:r w:rsidR="0087369C" w:rsidRPr="006F077F">
        <w:rPr>
          <w:rFonts w:ascii="Times New Roman" w:hAnsi="Times New Roman" w:cs="Times New Roman"/>
          <w:sz w:val="24"/>
          <w:szCs w:val="24"/>
        </w:rPr>
        <w:t>удут являться заявки, поручения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 письменные указания Заказчика.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 xml:space="preserve">3.3. Обычное рабочее время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– кругло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суточно, без выходных (суббота,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воскресенье) и праздничных дней, за исключением 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перерыва в работе с </w:t>
      </w:r>
      <w:r w:rsidR="004F57E4" w:rsidRPr="006F077F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7161D0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часов 00 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минут 31 декабря до </w:t>
      </w:r>
      <w:r w:rsidR="004F57E4" w:rsidRPr="006F077F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 часов 00 минут 02</w:t>
      </w:r>
      <w:r w:rsidRPr="006F077F">
        <w:rPr>
          <w:rFonts w:ascii="Times New Roman" w:hAnsi="Times New Roman" w:cs="Times New Roman"/>
          <w:sz w:val="24"/>
          <w:szCs w:val="24"/>
        </w:rPr>
        <w:t xml:space="preserve"> января.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3.4. Обычное время работы дневн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ых служб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 с 08 часов 30</w:t>
      </w:r>
      <w:r w:rsidR="00BE6E99" w:rsidRPr="006F077F">
        <w:rPr>
          <w:rFonts w:ascii="Times New Roman" w:hAnsi="Times New Roman" w:cs="Times New Roman"/>
          <w:sz w:val="24"/>
          <w:szCs w:val="24"/>
        </w:rPr>
        <w:t xml:space="preserve"> минут до 17 часов 15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минут, исключая выходные и нерабо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чие праздничные дни. Нерабочими </w:t>
      </w:r>
      <w:r w:rsidRPr="006F077F">
        <w:rPr>
          <w:rFonts w:ascii="Times New Roman" w:hAnsi="Times New Roman" w:cs="Times New Roman"/>
          <w:sz w:val="24"/>
          <w:szCs w:val="24"/>
        </w:rPr>
        <w:t>праздничными днями являются: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1 января - Новый Год;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23 февраля – День защитника Отечества;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9 мая - День Победы;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12 июня - День России;</w:t>
      </w:r>
    </w:p>
    <w:p w:rsidR="00B9603A" w:rsidRPr="006F077F" w:rsidRDefault="00B9603A" w:rsidP="006F077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 ноября – День народного единства;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3.5. Лица, находящиеся на территории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, в том числе управляющие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транспортными средствами, обязаны соблюдать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правила безопасности и запреты, </w:t>
      </w:r>
      <w:r w:rsidRPr="006F077F">
        <w:rPr>
          <w:rFonts w:ascii="Times New Roman" w:hAnsi="Times New Roman" w:cs="Times New Roman"/>
          <w:sz w:val="24"/>
          <w:szCs w:val="24"/>
        </w:rPr>
        <w:t>действующие на режимной территории, и исп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олнять указания уполномоченного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 Посторонним лицам н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е разрешается находиться в зоне </w:t>
      </w:r>
      <w:r w:rsidRPr="006F077F">
        <w:rPr>
          <w:rFonts w:ascii="Times New Roman" w:hAnsi="Times New Roman" w:cs="Times New Roman"/>
          <w:sz w:val="24"/>
          <w:szCs w:val="24"/>
        </w:rPr>
        <w:t>производства работ во время перемещения грузов.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3.6. Допуск лиц в зону производства грузовых работ для выполнения операций,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6F077F">
        <w:rPr>
          <w:rFonts w:ascii="Times New Roman" w:hAnsi="Times New Roman" w:cs="Times New Roman"/>
          <w:sz w:val="24"/>
          <w:szCs w:val="24"/>
        </w:rPr>
        <w:t>с обработкой и обслуживанием транспортных сред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ств, выполнением транспортных 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дополнительных услуг, возможен только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после прохождения такими лицами </w:t>
      </w:r>
      <w:r w:rsidRPr="006F077F">
        <w:rPr>
          <w:rFonts w:ascii="Times New Roman" w:hAnsi="Times New Roman" w:cs="Times New Roman"/>
          <w:sz w:val="24"/>
          <w:szCs w:val="24"/>
        </w:rPr>
        <w:t>инструктажа по правилам охраны труда в морских портах.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3.7. Использование огня и открытых источников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 освещения, особенно проведение </w:t>
      </w:r>
      <w:r w:rsidRPr="006F077F">
        <w:rPr>
          <w:rFonts w:ascii="Times New Roman" w:hAnsi="Times New Roman" w:cs="Times New Roman"/>
          <w:sz w:val="24"/>
          <w:szCs w:val="24"/>
        </w:rPr>
        <w:t>сварочных работ и кислородной резки металлов, тре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бует получения предварительного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письменного разрешения от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незави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симо от необходимых официальных </w:t>
      </w:r>
      <w:r w:rsidRPr="006F077F">
        <w:rPr>
          <w:rFonts w:ascii="Times New Roman" w:hAnsi="Times New Roman" w:cs="Times New Roman"/>
          <w:sz w:val="24"/>
          <w:szCs w:val="24"/>
        </w:rPr>
        <w:t>разрешений.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3.8. Для стоянки автотранспорта отводятся специальные м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еста в стороне от путей, по </w:t>
      </w:r>
      <w:r w:rsidRPr="006F077F">
        <w:rPr>
          <w:rFonts w:ascii="Times New Roman" w:hAnsi="Times New Roman" w:cs="Times New Roman"/>
          <w:sz w:val="24"/>
          <w:szCs w:val="24"/>
        </w:rPr>
        <w:t>которым происходит движение технологич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еского транспорта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. Не </w:t>
      </w:r>
      <w:r w:rsidRPr="006F077F">
        <w:rPr>
          <w:rFonts w:ascii="Times New Roman" w:hAnsi="Times New Roman" w:cs="Times New Roman"/>
          <w:sz w:val="24"/>
          <w:szCs w:val="24"/>
        </w:rPr>
        <w:t>допускается занимать для этих целей пр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оезды, переезды, причалы, места </w:t>
      </w:r>
      <w:r w:rsidRPr="006F077F">
        <w:rPr>
          <w:rFonts w:ascii="Times New Roman" w:hAnsi="Times New Roman" w:cs="Times New Roman"/>
          <w:sz w:val="24"/>
          <w:szCs w:val="24"/>
        </w:rPr>
        <w:t>складирования груза и железнодорожные пути.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05">
        <w:rPr>
          <w:rFonts w:ascii="Times New Roman" w:hAnsi="Times New Roman" w:cs="Times New Roman"/>
          <w:sz w:val="24"/>
          <w:szCs w:val="24"/>
          <w:u w:val="single"/>
        </w:rPr>
        <w:t>3.9. Заказчики обязаны</w:t>
      </w:r>
      <w:r w:rsidRPr="006F077F">
        <w:rPr>
          <w:rFonts w:ascii="Times New Roman" w:hAnsi="Times New Roman" w:cs="Times New Roman"/>
          <w:sz w:val="24"/>
          <w:szCs w:val="24"/>
        </w:rPr>
        <w:t>: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3.9</w:t>
      </w:r>
      <w:r w:rsidR="00B9603A" w:rsidRPr="006F077F">
        <w:rPr>
          <w:rFonts w:ascii="Times New Roman" w:hAnsi="Times New Roman" w:cs="Times New Roman"/>
          <w:sz w:val="24"/>
          <w:szCs w:val="24"/>
        </w:rPr>
        <w:t>.</w:t>
      </w:r>
      <w:r w:rsidRPr="006F077F">
        <w:rPr>
          <w:rFonts w:ascii="Times New Roman" w:hAnsi="Times New Roman" w:cs="Times New Roman"/>
          <w:sz w:val="24"/>
          <w:szCs w:val="24"/>
        </w:rPr>
        <w:t>1.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О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беспечить соблюдение установленных у </w:t>
      </w:r>
      <w:r w:rsidR="00DD5905">
        <w:rPr>
          <w:rFonts w:ascii="Times New Roman" w:hAnsi="Times New Roman" w:cs="Times New Roman"/>
          <w:sz w:val="24"/>
          <w:szCs w:val="24"/>
        </w:rPr>
        <w:t xml:space="preserve">Терминала </w:t>
      </w:r>
      <w:r w:rsidR="00B9603A" w:rsidRPr="006F077F">
        <w:rPr>
          <w:rFonts w:ascii="Times New Roman" w:hAnsi="Times New Roman" w:cs="Times New Roman"/>
          <w:sz w:val="24"/>
          <w:szCs w:val="24"/>
        </w:rPr>
        <w:t>правил пропускного режима 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нахождения автотранспортных средств на территории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,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3.9.2. С</w:t>
      </w:r>
      <w:r w:rsidR="00B9603A" w:rsidRPr="006F077F">
        <w:rPr>
          <w:rFonts w:ascii="Times New Roman" w:hAnsi="Times New Roman" w:cs="Times New Roman"/>
          <w:sz w:val="24"/>
          <w:szCs w:val="24"/>
        </w:rPr>
        <w:t>облюдать правила дорожного движения и не создавать помех для производства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грузовых работ,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3.9.3. С</w:t>
      </w:r>
      <w:r w:rsidR="00B9603A" w:rsidRPr="006F077F">
        <w:rPr>
          <w:rFonts w:ascii="Times New Roman" w:hAnsi="Times New Roman" w:cs="Times New Roman"/>
          <w:sz w:val="24"/>
          <w:szCs w:val="24"/>
        </w:rPr>
        <w:t>облюдать правила охраны труда, установленные в морских портах.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. Основными характеристиками морского грузового фронта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3.10.1</w:t>
      </w:r>
      <w:r w:rsidR="00B9603A" w:rsidRPr="006F077F">
        <w:rPr>
          <w:rFonts w:ascii="Times New Roman" w:hAnsi="Times New Roman" w:cs="Times New Roman"/>
          <w:sz w:val="24"/>
          <w:szCs w:val="24"/>
        </w:rPr>
        <w:t>. Длина причальной линии: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="004F57E4" w:rsidRPr="006F077F">
        <w:rPr>
          <w:rFonts w:ascii="Times New Roman" w:hAnsi="Times New Roman" w:cs="Times New Roman"/>
          <w:sz w:val="24"/>
          <w:szCs w:val="24"/>
        </w:rPr>
        <w:t xml:space="preserve">причал № РП-5 - </w:t>
      </w:r>
      <w:r w:rsidR="0012019C" w:rsidRPr="006F077F">
        <w:rPr>
          <w:rFonts w:ascii="Times New Roman" w:hAnsi="Times New Roman" w:cs="Times New Roman"/>
          <w:sz w:val="24"/>
          <w:szCs w:val="24"/>
        </w:rPr>
        <w:t>100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Pr="006F077F">
        <w:rPr>
          <w:rFonts w:ascii="Times New Roman" w:hAnsi="Times New Roman" w:cs="Times New Roman"/>
          <w:sz w:val="24"/>
          <w:szCs w:val="24"/>
        </w:rPr>
        <w:t>причал № РП-6 - 100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3.10.2</w:t>
      </w:r>
      <w:r w:rsidR="00B9603A" w:rsidRPr="006F077F">
        <w:rPr>
          <w:rFonts w:ascii="Times New Roman" w:hAnsi="Times New Roman" w:cs="Times New Roman"/>
          <w:sz w:val="24"/>
          <w:szCs w:val="24"/>
        </w:rPr>
        <w:t>. Глубина причальной линии при нулевом уровне на ординаре, используемая под</w:t>
      </w:r>
    </w:p>
    <w:p w:rsidR="00B9603A" w:rsidRPr="006F077F" w:rsidRDefault="00B9603A" w:rsidP="006F0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грузовыми работами: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причал № РП-5 </w:t>
      </w:r>
      <w:r w:rsidR="00116D7A" w:rsidRPr="006F077F">
        <w:rPr>
          <w:rFonts w:ascii="Times New Roman" w:hAnsi="Times New Roman" w:cs="Times New Roman"/>
          <w:sz w:val="24"/>
          <w:szCs w:val="24"/>
        </w:rPr>
        <w:t xml:space="preserve"> - 10,1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причал № РП-6 </w:t>
      </w:r>
      <w:r w:rsidR="00116D7A" w:rsidRPr="006F077F">
        <w:rPr>
          <w:rFonts w:ascii="Times New Roman" w:hAnsi="Times New Roman" w:cs="Times New Roman"/>
          <w:sz w:val="24"/>
          <w:szCs w:val="24"/>
        </w:rPr>
        <w:t xml:space="preserve"> - 10,1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3.10.3</w:t>
      </w:r>
      <w:r w:rsidR="00B9603A" w:rsidRPr="006F077F">
        <w:rPr>
          <w:rFonts w:ascii="Times New Roman" w:hAnsi="Times New Roman" w:cs="Times New Roman"/>
          <w:sz w:val="24"/>
          <w:szCs w:val="24"/>
        </w:rPr>
        <w:t>. Грузо</w:t>
      </w:r>
      <w:r w:rsidR="003A55A5" w:rsidRPr="006F077F">
        <w:rPr>
          <w:rFonts w:ascii="Times New Roman" w:hAnsi="Times New Roman" w:cs="Times New Roman"/>
          <w:sz w:val="24"/>
          <w:szCs w:val="24"/>
        </w:rPr>
        <w:t>подъемность причальных портальных кранов</w:t>
      </w:r>
      <w:r w:rsidR="00855F95" w:rsidRPr="006F077F">
        <w:rPr>
          <w:rFonts w:ascii="Times New Roman" w:hAnsi="Times New Roman" w:cs="Times New Roman"/>
          <w:sz w:val="24"/>
          <w:szCs w:val="24"/>
        </w:rPr>
        <w:t xml:space="preserve"> (под спредером)</w:t>
      </w:r>
      <w:r w:rsidR="00B9603A" w:rsidRPr="006F077F">
        <w:rPr>
          <w:rFonts w:ascii="Times New Roman" w:hAnsi="Times New Roman" w:cs="Times New Roman"/>
          <w:sz w:val="24"/>
          <w:szCs w:val="24"/>
        </w:rPr>
        <w:t>: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причал № РП-5 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- 4</w:t>
      </w:r>
      <w:r w:rsidR="00B9603A" w:rsidRPr="006F077F">
        <w:rPr>
          <w:rFonts w:ascii="Times New Roman" w:hAnsi="Times New Roman" w:cs="Times New Roman"/>
          <w:sz w:val="24"/>
          <w:szCs w:val="24"/>
        </w:rPr>
        <w:t>0тн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="003A55A5" w:rsidRPr="006F077F">
        <w:rPr>
          <w:rFonts w:ascii="Times New Roman" w:hAnsi="Times New Roman" w:cs="Times New Roman"/>
          <w:sz w:val="24"/>
          <w:szCs w:val="24"/>
        </w:rPr>
        <w:t>причал № РП-6  - 4</w:t>
      </w:r>
      <w:r w:rsidR="00B9603A" w:rsidRPr="006F077F">
        <w:rPr>
          <w:rFonts w:ascii="Times New Roman" w:hAnsi="Times New Roman" w:cs="Times New Roman"/>
          <w:sz w:val="24"/>
          <w:szCs w:val="24"/>
        </w:rPr>
        <w:t>0тн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3.10.4</w:t>
      </w:r>
      <w:r w:rsidR="00B9603A" w:rsidRPr="006F077F">
        <w:rPr>
          <w:rFonts w:ascii="Times New Roman" w:hAnsi="Times New Roman" w:cs="Times New Roman"/>
          <w:sz w:val="24"/>
          <w:szCs w:val="24"/>
        </w:rPr>
        <w:t>. Максимальная высота подъема контейнерного спредера над уровнем причала: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>o пр</w:t>
      </w:r>
      <w:r w:rsidRPr="006F077F">
        <w:rPr>
          <w:rFonts w:ascii="Times New Roman" w:hAnsi="Times New Roman" w:cs="Times New Roman"/>
          <w:sz w:val="24"/>
          <w:szCs w:val="24"/>
        </w:rPr>
        <w:t xml:space="preserve">ичал № РП-5 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- 24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BE6E9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причал № РП-6 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- 24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</w:p>
    <w:p w:rsidR="00B9603A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3.10.6</w:t>
      </w:r>
      <w:r w:rsidR="00B9603A" w:rsidRPr="006F077F">
        <w:rPr>
          <w:rFonts w:ascii="Times New Roman" w:hAnsi="Times New Roman" w:cs="Times New Roman"/>
          <w:sz w:val="24"/>
          <w:szCs w:val="24"/>
        </w:rPr>
        <w:t>. Максимальный вылет контейнерного спредера от вертикальной плоскости береговых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кранцев:</w:t>
      </w:r>
    </w:p>
    <w:p w:rsidR="00B9603A" w:rsidRPr="006F077F" w:rsidRDefault="003A55A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Pr="006F077F">
        <w:rPr>
          <w:rFonts w:ascii="Times New Roman" w:hAnsi="Times New Roman" w:cs="Times New Roman"/>
          <w:sz w:val="24"/>
          <w:szCs w:val="24"/>
        </w:rPr>
        <w:t>причал № РП-5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- 25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(грузоподъемность под спредером 35тн)</w:t>
      </w:r>
    </w:p>
    <w:p w:rsidR="00B9603A" w:rsidRPr="006F077F" w:rsidRDefault="003A55A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      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o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причал № РП-6 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- 25</w:t>
      </w:r>
      <w:r w:rsidR="00B9603A" w:rsidRPr="006F077F">
        <w:rPr>
          <w:rFonts w:ascii="Times New Roman" w:hAnsi="Times New Roman" w:cs="Times New Roman"/>
          <w:sz w:val="24"/>
          <w:szCs w:val="24"/>
        </w:rPr>
        <w:t>м</w:t>
      </w:r>
      <w:r w:rsidR="006911B2" w:rsidRPr="006F077F">
        <w:rPr>
          <w:rFonts w:ascii="Times New Roman" w:hAnsi="Times New Roman" w:cs="Times New Roman"/>
          <w:sz w:val="24"/>
          <w:szCs w:val="24"/>
        </w:rPr>
        <w:t xml:space="preserve"> (грузоподъемность под спредером 35тн).</w:t>
      </w:r>
    </w:p>
    <w:p w:rsidR="003A55A5" w:rsidRPr="006F077F" w:rsidRDefault="003A55A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>4. Импортные контейнеры</w:t>
      </w:r>
    </w:p>
    <w:p w:rsidR="007161D0" w:rsidRPr="006F077F" w:rsidRDefault="007161D0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 Прием и выгрузка 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4.1.1. Планирование обработки судов осуществляется на основе Плана обработки судов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на месяц (МП) и Плана работы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на сутки (СП).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4.1.2. МП составляется на планируемый месяц на основе за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явок Линий/Агентов,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производственных возможностей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по обработке судов и определяет </w:t>
      </w:r>
      <w:r w:rsidRPr="006F077F">
        <w:rPr>
          <w:rFonts w:ascii="Times New Roman" w:hAnsi="Times New Roman" w:cs="Times New Roman"/>
          <w:sz w:val="24"/>
          <w:szCs w:val="24"/>
        </w:rPr>
        <w:t>ориентировочные сроки начала и окончания обработки судов, объемы перегрузки.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4.1.3. Формирование МП производится </w:t>
      </w:r>
      <w:r w:rsidR="00DD5905">
        <w:rPr>
          <w:rFonts w:ascii="Times New Roman" w:hAnsi="Times New Roman" w:cs="Times New Roman"/>
          <w:sz w:val="24"/>
          <w:szCs w:val="24"/>
        </w:rPr>
        <w:t>Терминалом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, на основании заявок </w:t>
      </w:r>
      <w:r w:rsidRPr="006F077F">
        <w:rPr>
          <w:rFonts w:ascii="Times New Roman" w:hAnsi="Times New Roman" w:cs="Times New Roman"/>
          <w:sz w:val="24"/>
          <w:szCs w:val="24"/>
        </w:rPr>
        <w:t>Линий/Агентов на подачу судов, включающим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 согласованные между </w:t>
      </w:r>
      <w:r w:rsidR="00DD5905">
        <w:rPr>
          <w:rFonts w:ascii="Times New Roman" w:hAnsi="Times New Roman" w:cs="Times New Roman"/>
          <w:sz w:val="24"/>
          <w:szCs w:val="24"/>
        </w:rPr>
        <w:t>Терминалом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и Линией/Агентом даты и времена прихода судов к причалу.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4.1.4. Заявка на подачу судна оформляется Линией/А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гентом письменно в произвольной </w:t>
      </w:r>
      <w:r w:rsidRPr="006F077F">
        <w:rPr>
          <w:rFonts w:ascii="Times New Roman" w:hAnsi="Times New Roman" w:cs="Times New Roman"/>
          <w:sz w:val="24"/>
          <w:szCs w:val="24"/>
        </w:rPr>
        <w:t xml:space="preserve">форме и передается </w:t>
      </w:r>
      <w:r w:rsidR="00DD5905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по электронной почте на адрес: </w:t>
      </w:r>
      <w:hyperlink r:id="rId8" w:history="1">
        <w:r w:rsidR="00171F77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call</w:t>
        </w:r>
        <w:r w:rsidR="00171F77" w:rsidRPr="006F077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71F77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="00171F77"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71F77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71F77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(см. Приложен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ие </w:t>
      </w:r>
      <w:r w:rsidRPr="006F077F">
        <w:rPr>
          <w:rFonts w:ascii="Times New Roman" w:hAnsi="Times New Roman" w:cs="Times New Roman"/>
          <w:sz w:val="24"/>
          <w:szCs w:val="24"/>
        </w:rPr>
        <w:t>№1). Заявка должна содержать следую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щую информацию: название линии, </w:t>
      </w:r>
      <w:r w:rsidRPr="006F077F">
        <w:rPr>
          <w:rFonts w:ascii="Times New Roman" w:hAnsi="Times New Roman" w:cs="Times New Roman"/>
          <w:sz w:val="24"/>
          <w:szCs w:val="24"/>
        </w:rPr>
        <w:t>название судна, номер рейса, основные конст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руктивные характеристики судна,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планируемая </w:t>
      </w:r>
      <w:r w:rsidRPr="006F077F">
        <w:rPr>
          <w:rFonts w:ascii="Times New Roman" w:hAnsi="Times New Roman" w:cs="Times New Roman"/>
          <w:sz w:val="24"/>
          <w:szCs w:val="24"/>
        </w:rPr>
        <w:lastRenderedPageBreak/>
        <w:t>дата судозахода, ожи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даемое количество контейнеров к </w:t>
      </w:r>
      <w:r w:rsidRPr="006F077F">
        <w:rPr>
          <w:rFonts w:ascii="Times New Roman" w:hAnsi="Times New Roman" w:cs="Times New Roman"/>
          <w:sz w:val="24"/>
          <w:szCs w:val="24"/>
        </w:rPr>
        <w:t>обработке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(импорт/экспорт). Заявка принимается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не позднее, чем за 6 </w:t>
      </w:r>
      <w:r w:rsidRPr="006F077F">
        <w:rPr>
          <w:rFonts w:ascii="Times New Roman" w:hAnsi="Times New Roman" w:cs="Times New Roman"/>
          <w:sz w:val="24"/>
          <w:szCs w:val="24"/>
        </w:rPr>
        <w:t>суток до начала планируемого месяца, исключая выходные и праздничные дни.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4.1.5.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уведомляет Линию/Агента о п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одтверждении или мотивированном </w:t>
      </w:r>
      <w:r w:rsidRPr="006F077F">
        <w:rPr>
          <w:rFonts w:ascii="Times New Roman" w:hAnsi="Times New Roman" w:cs="Times New Roman"/>
          <w:sz w:val="24"/>
          <w:szCs w:val="24"/>
        </w:rPr>
        <w:t>отказе относительно включения су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дна в МП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Pr="006F077F">
        <w:rPr>
          <w:rFonts w:ascii="Times New Roman" w:hAnsi="Times New Roman" w:cs="Times New Roman"/>
          <w:sz w:val="24"/>
          <w:szCs w:val="24"/>
        </w:rPr>
        <w:t>направляется Линии/Агенту не менее чем за дв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ое суток до начала планируемого </w:t>
      </w:r>
      <w:r w:rsidRPr="006F077F">
        <w:rPr>
          <w:rFonts w:ascii="Times New Roman" w:hAnsi="Times New Roman" w:cs="Times New Roman"/>
          <w:sz w:val="24"/>
          <w:szCs w:val="24"/>
        </w:rPr>
        <w:t>месяца. В уведомление включается номер с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удозахода, присвоенный на этапе </w:t>
      </w:r>
      <w:r w:rsidRPr="006F077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МП. Уведомление направляется по </w:t>
      </w:r>
      <w:r w:rsidRPr="006F077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4.1.6. Линия/Агент имеет право подачи другого судна вме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сто включенного в МП судна. 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подаче другого судна Линия/Агент информирует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не по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зднее, чем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трое</w:t>
      </w:r>
      <w:r w:rsidRPr="006F077F">
        <w:rPr>
          <w:rFonts w:ascii="Times New Roman" w:hAnsi="Times New Roman" w:cs="Times New Roman"/>
          <w:sz w:val="24"/>
          <w:szCs w:val="24"/>
        </w:rPr>
        <w:t xml:space="preserve"> суток до прибытия 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4.1.7. Суда, поданные вне МП, либо заявленные н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а подачу дополнительно, позднее </w:t>
      </w:r>
      <w:r w:rsidRPr="006F077F">
        <w:rPr>
          <w:rFonts w:ascii="Times New Roman" w:hAnsi="Times New Roman" w:cs="Times New Roman"/>
          <w:sz w:val="24"/>
          <w:szCs w:val="24"/>
        </w:rPr>
        <w:t>сроков, предусмотренных в п.4.1.4., принимаются</w:t>
      </w:r>
      <w:r w:rsidR="007161D0" w:rsidRPr="006F077F">
        <w:rPr>
          <w:rFonts w:ascii="Times New Roman" w:hAnsi="Times New Roman" w:cs="Times New Roman"/>
          <w:sz w:val="24"/>
          <w:szCs w:val="24"/>
        </w:rPr>
        <w:t xml:space="preserve"> под обработку в соответствии с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СП. Уведомление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 ориентировочных сроках об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работки таких судов </w:t>
      </w:r>
      <w:r w:rsidRPr="006F077F">
        <w:rPr>
          <w:rFonts w:ascii="Times New Roman" w:hAnsi="Times New Roman" w:cs="Times New Roman"/>
          <w:sz w:val="24"/>
          <w:szCs w:val="24"/>
        </w:rPr>
        <w:t>либо о мотивированном отказе направляется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Линии/Агенту в суточный срок с </w:t>
      </w:r>
      <w:r w:rsidRPr="006F077F">
        <w:rPr>
          <w:rFonts w:ascii="Times New Roman" w:hAnsi="Times New Roman" w:cs="Times New Roman"/>
          <w:sz w:val="24"/>
          <w:szCs w:val="24"/>
        </w:rPr>
        <w:t>момента поступления заявки, исключа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я выходные и праздничные дни. В </w:t>
      </w:r>
      <w:r w:rsidRPr="006F077F">
        <w:rPr>
          <w:rFonts w:ascii="Times New Roman" w:hAnsi="Times New Roman" w:cs="Times New Roman"/>
          <w:sz w:val="24"/>
          <w:szCs w:val="24"/>
        </w:rPr>
        <w:t>уведомление включается номер судозахода, пр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исвоенный на этапе формирования </w:t>
      </w:r>
      <w:r w:rsidRPr="006F077F">
        <w:rPr>
          <w:rFonts w:ascii="Times New Roman" w:hAnsi="Times New Roman" w:cs="Times New Roman"/>
          <w:sz w:val="24"/>
          <w:szCs w:val="24"/>
        </w:rPr>
        <w:t>СП.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4.1.8. СП составляется на плановые сутки с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16-00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текущих до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16-00 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следующих суток, на </w:t>
      </w:r>
      <w:r w:rsidRPr="006F077F">
        <w:rPr>
          <w:rFonts w:ascii="Times New Roman" w:hAnsi="Times New Roman" w:cs="Times New Roman"/>
          <w:sz w:val="24"/>
          <w:szCs w:val="24"/>
        </w:rPr>
        <w:t>основании: МП, уточненных заявок Линий/Аг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ентов / нотисов судовладельцев, </w:t>
      </w:r>
      <w:r w:rsidRPr="006F077F">
        <w:rPr>
          <w:rFonts w:ascii="Times New Roman" w:hAnsi="Times New Roman" w:cs="Times New Roman"/>
          <w:sz w:val="24"/>
          <w:szCs w:val="24"/>
        </w:rPr>
        <w:t>фактического исполнения СП за прошедшие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сутки и определяет календарные </w:t>
      </w:r>
      <w:r w:rsidRPr="006F077F">
        <w:rPr>
          <w:rFonts w:ascii="Times New Roman" w:hAnsi="Times New Roman" w:cs="Times New Roman"/>
          <w:sz w:val="24"/>
          <w:szCs w:val="24"/>
        </w:rPr>
        <w:t>сроки начала / окончания обработки судов, включенных в СП.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4.1.9. Суда включаются в СП в порядке оче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редности их подхода к приемному </w:t>
      </w:r>
      <w:r w:rsidRPr="006F077F">
        <w:rPr>
          <w:rFonts w:ascii="Times New Roman" w:hAnsi="Times New Roman" w:cs="Times New Roman"/>
          <w:sz w:val="24"/>
          <w:szCs w:val="24"/>
        </w:rPr>
        <w:t>бую/причалу и готовности к грузовым опер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ациям с учетом производственных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, при этом преим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ущество предоставляется: судам, </w:t>
      </w:r>
      <w:r w:rsidRPr="006F077F">
        <w:rPr>
          <w:rFonts w:ascii="Times New Roman" w:hAnsi="Times New Roman" w:cs="Times New Roman"/>
          <w:sz w:val="24"/>
          <w:szCs w:val="24"/>
        </w:rPr>
        <w:t>включенным в МП, обработка кот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орых производится по договорам, </w:t>
      </w:r>
      <w:r w:rsidRPr="006F077F">
        <w:rPr>
          <w:rFonts w:ascii="Times New Roman" w:hAnsi="Times New Roman" w:cs="Times New Roman"/>
          <w:sz w:val="24"/>
          <w:szCs w:val="24"/>
        </w:rPr>
        <w:t>предусматривающим конкретные даты и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 время начала обработки; судам, </w:t>
      </w:r>
      <w:r w:rsidRPr="006F077F">
        <w:rPr>
          <w:rFonts w:ascii="Times New Roman" w:hAnsi="Times New Roman" w:cs="Times New Roman"/>
          <w:sz w:val="24"/>
          <w:szCs w:val="24"/>
        </w:rPr>
        <w:t>включенным в МП и поданным в соответствии с МП.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4.1.10. Прием судна к обработке производится в с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оответствии с МП и СП, нотисами </w:t>
      </w:r>
      <w:r w:rsidRPr="006F077F">
        <w:rPr>
          <w:rFonts w:ascii="Times New Roman" w:hAnsi="Times New Roman" w:cs="Times New Roman"/>
          <w:sz w:val="24"/>
          <w:szCs w:val="24"/>
        </w:rPr>
        <w:t>Линий/Агентов о готовности судна к производству грузовых операций.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4.1.11. Линия/Агент должен направить</w:t>
      </w:r>
      <w:r w:rsidR="00DD5905">
        <w:rPr>
          <w:rFonts w:ascii="Times New Roman" w:hAnsi="Times New Roman" w:cs="Times New Roman"/>
          <w:sz w:val="24"/>
          <w:szCs w:val="24"/>
        </w:rPr>
        <w:t xml:space="preserve"> на Терминал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предварительные нотисы об </w:t>
      </w:r>
      <w:r w:rsidRPr="006F077F">
        <w:rPr>
          <w:rFonts w:ascii="Times New Roman" w:hAnsi="Times New Roman" w:cs="Times New Roman"/>
          <w:sz w:val="24"/>
          <w:szCs w:val="24"/>
        </w:rPr>
        <w:t xml:space="preserve">ожидаемой дате прихода судна в Порт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6F077F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до планируемой даты прихода, 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также уточнить ожидаемое время прихода судов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48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часов до пр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ихода судна к </w:t>
      </w:r>
      <w:r w:rsidRPr="006F077F">
        <w:rPr>
          <w:rFonts w:ascii="Times New Roman" w:hAnsi="Times New Roman" w:cs="Times New Roman"/>
          <w:sz w:val="24"/>
          <w:szCs w:val="24"/>
        </w:rPr>
        <w:t>приемному бую (Окончательный нотис), а при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длительности перехода менее </w:t>
      </w:r>
      <w:r w:rsidR="003A55A5"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часов – не позднее чем через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часа после выхода 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из предыдущего порта. В случае, </w:t>
      </w:r>
      <w:r w:rsidRPr="006F077F">
        <w:rPr>
          <w:rFonts w:ascii="Times New Roman" w:hAnsi="Times New Roman" w:cs="Times New Roman"/>
          <w:sz w:val="24"/>
          <w:szCs w:val="24"/>
        </w:rPr>
        <w:t>если на судне перевозятся контейнеры с опа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сным грузом, Линия/Агент обязан </w:t>
      </w:r>
      <w:r w:rsidRPr="006F077F">
        <w:rPr>
          <w:rFonts w:ascii="Times New Roman" w:hAnsi="Times New Roman" w:cs="Times New Roman"/>
          <w:sz w:val="24"/>
          <w:szCs w:val="24"/>
        </w:rPr>
        <w:t xml:space="preserve">оповестить об этом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часа до прибытия 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4.1.12. Предварительный нотис должен содержать: н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омер судозахода, присвоенный на </w:t>
      </w:r>
      <w:r w:rsidRPr="006F077F">
        <w:rPr>
          <w:rFonts w:ascii="Times New Roman" w:hAnsi="Times New Roman" w:cs="Times New Roman"/>
          <w:sz w:val="24"/>
          <w:szCs w:val="24"/>
        </w:rPr>
        <w:t>этапе формирования МП или СП, название су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доходной линии, название судна, </w:t>
      </w:r>
      <w:r w:rsidRPr="006F077F">
        <w:rPr>
          <w:rFonts w:ascii="Times New Roman" w:hAnsi="Times New Roman" w:cs="Times New Roman"/>
          <w:sz w:val="24"/>
          <w:szCs w:val="24"/>
        </w:rPr>
        <w:t>флаг, номер рейса, порты захода, основные конструктивные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характеристики судна: </w:t>
      </w:r>
      <w:r w:rsidRPr="006F077F">
        <w:rPr>
          <w:rFonts w:ascii="Times New Roman" w:hAnsi="Times New Roman" w:cs="Times New Roman"/>
          <w:sz w:val="24"/>
          <w:szCs w:val="24"/>
        </w:rPr>
        <w:t xml:space="preserve">длина; ширина; максимальная высота борта от </w:t>
      </w:r>
      <w:r w:rsidR="003A55A5" w:rsidRPr="006F077F">
        <w:rPr>
          <w:rFonts w:ascii="Times New Roman" w:hAnsi="Times New Roman" w:cs="Times New Roman"/>
          <w:sz w:val="24"/>
          <w:szCs w:val="24"/>
        </w:rPr>
        <w:t>киля до главной палубы, брутто-</w:t>
      </w:r>
      <w:r w:rsidRPr="006F077F">
        <w:rPr>
          <w:rFonts w:ascii="Times New Roman" w:hAnsi="Times New Roman" w:cs="Times New Roman"/>
          <w:sz w:val="24"/>
          <w:szCs w:val="24"/>
        </w:rPr>
        <w:t>регистровый тоннаж, осадку на приход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 и планируемую осадку на отход, </w:t>
      </w:r>
      <w:r w:rsidRPr="006F077F">
        <w:rPr>
          <w:rFonts w:ascii="Times New Roman" w:hAnsi="Times New Roman" w:cs="Times New Roman"/>
          <w:sz w:val="24"/>
          <w:szCs w:val="24"/>
        </w:rPr>
        <w:t>вместимость в ДФЭ (двадцати футовый эквивал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ент), ожидаемое время прибытия, </w:t>
      </w:r>
      <w:r w:rsidRPr="006F077F">
        <w:rPr>
          <w:rFonts w:ascii="Times New Roman" w:hAnsi="Times New Roman" w:cs="Times New Roman"/>
          <w:sz w:val="24"/>
          <w:szCs w:val="24"/>
        </w:rPr>
        <w:t>ожидаемое количество контейнеров к обработ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ке (импорт/экспорт), сведения о </w:t>
      </w:r>
      <w:r w:rsidRPr="006F077F">
        <w:rPr>
          <w:rFonts w:ascii="Times New Roman" w:hAnsi="Times New Roman" w:cs="Times New Roman"/>
          <w:sz w:val="24"/>
          <w:szCs w:val="24"/>
        </w:rPr>
        <w:t>контейнерах, требующих особых условий хране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ния и специального оборудования </w:t>
      </w:r>
      <w:r w:rsidRPr="006F077F">
        <w:rPr>
          <w:rFonts w:ascii="Times New Roman" w:hAnsi="Times New Roman" w:cs="Times New Roman"/>
          <w:sz w:val="24"/>
          <w:szCs w:val="24"/>
        </w:rPr>
        <w:t>для обработки.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4.1.13. Окончательный нотис должен содержать: н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омер судозахода, присвоенный на </w:t>
      </w:r>
      <w:r w:rsidRPr="006F077F">
        <w:rPr>
          <w:rFonts w:ascii="Times New Roman" w:hAnsi="Times New Roman" w:cs="Times New Roman"/>
          <w:sz w:val="24"/>
          <w:szCs w:val="24"/>
        </w:rPr>
        <w:t>этапе формирования МП или СП, название су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доходной линии, название судна, </w:t>
      </w:r>
      <w:r w:rsidRPr="006F077F">
        <w:rPr>
          <w:rFonts w:ascii="Times New Roman" w:hAnsi="Times New Roman" w:cs="Times New Roman"/>
          <w:sz w:val="24"/>
          <w:szCs w:val="24"/>
        </w:rPr>
        <w:t>флаг, основные конструктивные харак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теристики судна: длина; ширина; </w:t>
      </w:r>
      <w:r w:rsidRPr="006F077F">
        <w:rPr>
          <w:rFonts w:ascii="Times New Roman" w:hAnsi="Times New Roman" w:cs="Times New Roman"/>
          <w:sz w:val="24"/>
          <w:szCs w:val="24"/>
        </w:rPr>
        <w:t>максимальная высота борта от киля до гла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вной палубы, брутто-регистровый </w:t>
      </w:r>
      <w:r w:rsidRPr="006F077F">
        <w:rPr>
          <w:rFonts w:ascii="Times New Roman" w:hAnsi="Times New Roman" w:cs="Times New Roman"/>
          <w:sz w:val="24"/>
          <w:szCs w:val="24"/>
        </w:rPr>
        <w:t>тоннаж, осадку на приход и планируемую осадку на отход, вместимость в Д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ФЭ, </w:t>
      </w:r>
      <w:r w:rsidRPr="006F077F">
        <w:rPr>
          <w:rFonts w:ascii="Times New Roman" w:hAnsi="Times New Roman" w:cs="Times New Roman"/>
          <w:sz w:val="24"/>
          <w:szCs w:val="24"/>
        </w:rPr>
        <w:t>номер рейса, порты и терминалы захода, их очередности, уточненное время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прибытия, уточненное количество контейнеро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в к обработке (импорт/экспорт), </w:t>
      </w:r>
      <w:r w:rsidRPr="006F077F">
        <w:rPr>
          <w:rFonts w:ascii="Times New Roman" w:hAnsi="Times New Roman" w:cs="Times New Roman"/>
          <w:sz w:val="24"/>
          <w:szCs w:val="24"/>
        </w:rPr>
        <w:t>уточненные сведения о контейнерах, тре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бующих особых условий хранения, </w:t>
      </w:r>
      <w:r w:rsidRPr="006F077F">
        <w:rPr>
          <w:rFonts w:ascii="Times New Roman" w:hAnsi="Times New Roman" w:cs="Times New Roman"/>
          <w:sz w:val="24"/>
          <w:szCs w:val="24"/>
        </w:rPr>
        <w:t>перегрузки и специального оборудования д</w:t>
      </w:r>
      <w:r w:rsidR="003A55A5" w:rsidRPr="006F077F">
        <w:rPr>
          <w:rFonts w:ascii="Times New Roman" w:hAnsi="Times New Roman" w:cs="Times New Roman"/>
          <w:sz w:val="24"/>
          <w:szCs w:val="24"/>
        </w:rPr>
        <w:t>ля обработки с указанием масса-</w:t>
      </w:r>
      <w:r w:rsidRPr="006F077F">
        <w:rPr>
          <w:rFonts w:ascii="Times New Roman" w:hAnsi="Times New Roman" w:cs="Times New Roman"/>
          <w:sz w:val="24"/>
          <w:szCs w:val="24"/>
        </w:rPr>
        <w:t>габаритных характеристик, количество груза/конт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ейнеров в транзите, планируемых </w:t>
      </w:r>
      <w:r w:rsidRPr="006F077F">
        <w:rPr>
          <w:rFonts w:ascii="Times New Roman" w:hAnsi="Times New Roman" w:cs="Times New Roman"/>
          <w:sz w:val="24"/>
          <w:szCs w:val="24"/>
        </w:rPr>
        <w:t xml:space="preserve">Линией/Агентом к штивке средствами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4.1.14. Информация о завозе негабаритного груза д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олжна предоставляться до начала </w:t>
      </w:r>
      <w:r w:rsidRPr="006F077F">
        <w:rPr>
          <w:rFonts w:ascii="Times New Roman" w:hAnsi="Times New Roman" w:cs="Times New Roman"/>
          <w:sz w:val="24"/>
          <w:szCs w:val="24"/>
        </w:rPr>
        <w:t>фактической погрузки на судно, в виде п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исьменного запроса, содержащего </w:t>
      </w:r>
      <w:r w:rsidRPr="006F077F">
        <w:rPr>
          <w:rFonts w:ascii="Times New Roman" w:hAnsi="Times New Roman" w:cs="Times New Roman"/>
          <w:sz w:val="24"/>
          <w:szCs w:val="24"/>
        </w:rPr>
        <w:t>подробное описание груза, включая его чертеж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и, размеры и схемы строповки. В </w:t>
      </w:r>
      <w:r w:rsidRPr="006F077F">
        <w:rPr>
          <w:rFonts w:ascii="Times New Roman" w:hAnsi="Times New Roman" w:cs="Times New Roman"/>
          <w:sz w:val="24"/>
          <w:szCs w:val="24"/>
        </w:rPr>
        <w:t>запросе должны быть указаны: названи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е судна, с которого планируется </w:t>
      </w:r>
      <w:r w:rsidRPr="006F077F">
        <w:rPr>
          <w:rFonts w:ascii="Times New Roman" w:hAnsi="Times New Roman" w:cs="Times New Roman"/>
          <w:sz w:val="24"/>
          <w:szCs w:val="24"/>
        </w:rPr>
        <w:t>выгрузка/погр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узка и дата погрузки/выгрузки и </w:t>
      </w:r>
      <w:r w:rsidRPr="006F077F">
        <w:rPr>
          <w:rFonts w:ascii="Times New Roman" w:hAnsi="Times New Roman" w:cs="Times New Roman"/>
          <w:sz w:val="24"/>
          <w:szCs w:val="24"/>
        </w:rPr>
        <w:t>завоза/выв</w:t>
      </w:r>
      <w:r w:rsidR="003A55A5" w:rsidRPr="006F077F">
        <w:rPr>
          <w:rFonts w:ascii="Times New Roman" w:hAnsi="Times New Roman" w:cs="Times New Roman"/>
          <w:sz w:val="24"/>
          <w:szCs w:val="24"/>
        </w:rPr>
        <w:t xml:space="preserve">оза груза. Обработка </w:t>
      </w:r>
      <w:r w:rsidRPr="006F077F">
        <w:rPr>
          <w:rFonts w:ascii="Times New Roman" w:hAnsi="Times New Roman" w:cs="Times New Roman"/>
          <w:sz w:val="24"/>
          <w:szCs w:val="24"/>
        </w:rPr>
        <w:t>негабаритного груза на терминале произв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одится только после письменного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4.1.15.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отказаться от </w:t>
      </w:r>
      <w:r w:rsidR="00AE39E1" w:rsidRPr="006F077F">
        <w:rPr>
          <w:rFonts w:ascii="Times New Roman" w:hAnsi="Times New Roman" w:cs="Times New Roman"/>
          <w:sz w:val="24"/>
          <w:szCs w:val="24"/>
        </w:rPr>
        <w:t>обработки любого контейнера из-</w:t>
      </w:r>
      <w:r w:rsidRPr="006F077F">
        <w:rPr>
          <w:rFonts w:ascii="Times New Roman" w:hAnsi="Times New Roman" w:cs="Times New Roman"/>
          <w:sz w:val="24"/>
          <w:szCs w:val="24"/>
        </w:rPr>
        <w:t>за неправильной или неполной информации, произвести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штивку его в другое </w:t>
      </w:r>
      <w:r w:rsidRPr="006F077F">
        <w:rPr>
          <w:rFonts w:ascii="Times New Roman" w:hAnsi="Times New Roman" w:cs="Times New Roman"/>
          <w:sz w:val="24"/>
          <w:szCs w:val="24"/>
        </w:rPr>
        <w:t>место на судне за счет и под ответственность судовладельца.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4.1.16. Не позднее чем через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часа после выхода судна из последнего порта погрузки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Линия/Агент предоставляет </w:t>
      </w:r>
      <w:r w:rsidR="00DD5905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: грузовой план выгрузки судна </w:t>
      </w:r>
      <w:r w:rsidR="00AE39E1" w:rsidRPr="006F077F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6F077F">
        <w:rPr>
          <w:rFonts w:ascii="Times New Roman" w:hAnsi="Times New Roman" w:cs="Times New Roman"/>
          <w:b/>
          <w:sz w:val="24"/>
          <w:szCs w:val="24"/>
        </w:rPr>
        <w:t>EDIFACT, тип BAPLIE</w:t>
      </w:r>
      <w:r w:rsidRPr="006F077F">
        <w:rPr>
          <w:rFonts w:ascii="Times New Roman" w:hAnsi="Times New Roman" w:cs="Times New Roman"/>
          <w:sz w:val="24"/>
          <w:szCs w:val="24"/>
        </w:rPr>
        <w:t xml:space="preserve">; список контейнеров, подлежащий выгрузке </w:t>
      </w:r>
      <w:r w:rsidR="00AE39E1" w:rsidRPr="006F077F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6F077F">
        <w:rPr>
          <w:rFonts w:ascii="Times New Roman" w:hAnsi="Times New Roman" w:cs="Times New Roman"/>
          <w:b/>
          <w:sz w:val="24"/>
          <w:szCs w:val="24"/>
        </w:rPr>
        <w:t>EDIFACT, тип COPRAR/CUSCAR</w:t>
      </w:r>
      <w:r w:rsidR="00784C07" w:rsidRPr="006F077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784C07" w:rsidRPr="006F077F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  <w:r w:rsidR="00784C07" w:rsidRPr="006F077F">
        <w:rPr>
          <w:rFonts w:ascii="Times New Roman" w:hAnsi="Times New Roman" w:cs="Times New Roman"/>
          <w:b/>
          <w:sz w:val="24"/>
          <w:szCs w:val="24"/>
        </w:rPr>
        <w:t xml:space="preserve"> манифест</w:t>
      </w:r>
      <w:r w:rsidRPr="006F077F">
        <w:rPr>
          <w:rFonts w:ascii="Times New Roman" w:hAnsi="Times New Roman" w:cs="Times New Roman"/>
          <w:sz w:val="24"/>
          <w:szCs w:val="24"/>
        </w:rPr>
        <w:t>; список</w:t>
      </w:r>
      <w:r w:rsidR="00AE39E1" w:rsidRPr="006F0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коносаментов (манифест), содержащий информацию о грузе на русском языке </w:t>
      </w:r>
      <w:r w:rsidR="00E25C65" w:rsidRPr="006F07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F077F">
        <w:rPr>
          <w:rFonts w:ascii="Times New Roman" w:hAnsi="Times New Roman" w:cs="Times New Roman"/>
          <w:b/>
          <w:sz w:val="24"/>
          <w:szCs w:val="24"/>
        </w:rPr>
        <w:t>формате EDIFACT, тип CUSCAR</w:t>
      </w:r>
      <w:r w:rsidRPr="006F077F">
        <w:rPr>
          <w:rFonts w:ascii="Times New Roman" w:hAnsi="Times New Roman" w:cs="Times New Roman"/>
          <w:sz w:val="24"/>
          <w:szCs w:val="24"/>
        </w:rPr>
        <w:t>. Все данные передаются по электронной почте на</w:t>
      </w:r>
      <w:r w:rsidR="00E25C65" w:rsidRPr="006F0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9" w:history="1">
        <w:r w:rsidR="008B17F2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edi</w:t>
        </w:r>
        <w:r w:rsidR="008B17F2" w:rsidRPr="006F077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B17F2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="008B17F2"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B17F2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B17F2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(см. Приложение №1).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4.1.17. Швартовые операции на причалах / местах стоян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ки производятся </w:t>
      </w:r>
      <w:r w:rsidR="00DD5905">
        <w:rPr>
          <w:rFonts w:ascii="Times New Roman" w:hAnsi="Times New Roman" w:cs="Times New Roman"/>
          <w:sz w:val="24"/>
          <w:szCs w:val="24"/>
        </w:rPr>
        <w:t>Терминалом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, </w:t>
      </w:r>
      <w:r w:rsidRPr="006F077F">
        <w:rPr>
          <w:rFonts w:ascii="Times New Roman" w:hAnsi="Times New Roman" w:cs="Times New Roman"/>
          <w:sz w:val="24"/>
          <w:szCs w:val="24"/>
        </w:rPr>
        <w:t>эксплуатирующим причал / место стоянки.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4.1.18. Постановка судов к причалу производятся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с обязательным присутствием на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причале представителя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, устанавли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вающего точное место постановки </w:t>
      </w:r>
      <w:r w:rsidRPr="006F077F">
        <w:rPr>
          <w:rFonts w:ascii="Times New Roman" w:hAnsi="Times New Roman" w:cs="Times New Roman"/>
          <w:sz w:val="24"/>
          <w:szCs w:val="24"/>
        </w:rPr>
        <w:t>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4.1.19. Линия/Агент обязан обеспечить постановку су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дна к месту погрузки / выгрузки </w:t>
      </w:r>
      <w:r w:rsidRPr="006F077F">
        <w:rPr>
          <w:rFonts w:ascii="Times New Roman" w:hAnsi="Times New Roman" w:cs="Times New Roman"/>
          <w:sz w:val="24"/>
          <w:szCs w:val="24"/>
        </w:rPr>
        <w:t>груза.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4.1.20. С приходом судна к причалу, капитан судна/агент вручает </w:t>
      </w:r>
      <w:r w:rsidR="00DD5905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Нотис о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готовности судна к грузовым операциям.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4.1.21. Суда, подаваемые </w:t>
      </w:r>
      <w:r w:rsidR="00DD5905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>, должны быть в мореходном состоянии, а грузовые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помещения, груз и средства крепления подготовлены к приему / выдаче.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4.1.22. По требованию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Линия/Агент должен быть готов к проведению грузовых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работ круглосуточно, а также в выходные и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праздничные дни, предоставлять </w:t>
      </w:r>
      <w:r w:rsidRPr="006F077F">
        <w:rPr>
          <w:rFonts w:ascii="Times New Roman" w:hAnsi="Times New Roman" w:cs="Times New Roman"/>
          <w:sz w:val="24"/>
          <w:szCs w:val="24"/>
        </w:rPr>
        <w:t>безвозмездно освещение, судовые грузоподъемн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ые средства и другие механизмы, </w:t>
      </w:r>
      <w:r w:rsidRPr="006F077F">
        <w:rPr>
          <w:rFonts w:ascii="Times New Roman" w:hAnsi="Times New Roman" w:cs="Times New Roman"/>
          <w:sz w:val="24"/>
          <w:szCs w:val="24"/>
        </w:rPr>
        <w:t>предназначенные для производства грузовых и вспомогательных работ.</w:t>
      </w:r>
      <w:r w:rsidR="00DD5905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Грузоподъемные средства должны быть заблаг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овременно проверены и приведены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 готовность в соответствии с требованиями 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Правил технической эксплуатации </w:t>
      </w:r>
      <w:r w:rsidRPr="006F077F">
        <w:rPr>
          <w:rFonts w:ascii="Times New Roman" w:hAnsi="Times New Roman" w:cs="Times New Roman"/>
          <w:sz w:val="24"/>
          <w:szCs w:val="24"/>
        </w:rPr>
        <w:t>(ПТЭ) и судовой технической документации.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4.1.23. Передача груза с судна </w:t>
      </w:r>
      <w:r w:rsidR="00DD5905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производится в районе действия портового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перегрузочного механизма, судового груз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оподъемного устройства с учетом </w:t>
      </w:r>
      <w:r w:rsidRPr="006F077F">
        <w:rPr>
          <w:rFonts w:ascii="Times New Roman" w:hAnsi="Times New Roman" w:cs="Times New Roman"/>
          <w:sz w:val="24"/>
          <w:szCs w:val="24"/>
        </w:rPr>
        <w:t>требований правил охраны труда.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4.1.24. Если судовая администрация не контролир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овала количество перегруженного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груза, принимается счет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4.1.25. Результаты выгрузки груза оформляются Ведомостью приема импортного груза,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Генеральным актом с приложением актов-извещений и актов о повреждении, ес</w:t>
      </w:r>
      <w:r w:rsidR="00AE39E1" w:rsidRPr="006F077F">
        <w:rPr>
          <w:rFonts w:ascii="Times New Roman" w:hAnsi="Times New Roman" w:cs="Times New Roman"/>
          <w:sz w:val="24"/>
          <w:szCs w:val="24"/>
        </w:rPr>
        <w:t xml:space="preserve">ли </w:t>
      </w:r>
      <w:r w:rsidRPr="006F077F">
        <w:rPr>
          <w:rFonts w:ascii="Times New Roman" w:hAnsi="Times New Roman" w:cs="Times New Roman"/>
          <w:sz w:val="24"/>
          <w:szCs w:val="24"/>
        </w:rPr>
        <w:t>таковые составлялись. Представитель адм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инистрации судна (Агент) обязан </w:t>
      </w:r>
      <w:r w:rsidRPr="006F077F">
        <w:rPr>
          <w:rFonts w:ascii="Times New Roman" w:hAnsi="Times New Roman" w:cs="Times New Roman"/>
          <w:sz w:val="24"/>
          <w:szCs w:val="24"/>
        </w:rPr>
        <w:t>обеспечить подписание актов-извещений, акт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ов о повреждении и Генерального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акта по предъявлению их </w:t>
      </w:r>
      <w:r w:rsidR="00DD5905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4.1.26. Линия/Агент самостоятельно уведомляет по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лучателей относительно прибытия </w:t>
      </w:r>
      <w:r w:rsidRPr="006F077F">
        <w:rPr>
          <w:rFonts w:ascii="Times New Roman" w:hAnsi="Times New Roman" w:cs="Times New Roman"/>
          <w:sz w:val="24"/>
          <w:szCs w:val="24"/>
        </w:rPr>
        <w:t xml:space="preserve">грузов на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4.1.27.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предоставляет комплект документов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в таможенный орган для </w:t>
      </w:r>
      <w:r w:rsidRPr="006F077F">
        <w:rPr>
          <w:rFonts w:ascii="Times New Roman" w:hAnsi="Times New Roman" w:cs="Times New Roman"/>
          <w:sz w:val="24"/>
          <w:szCs w:val="24"/>
        </w:rPr>
        <w:t>оформления. Оформленные в таможне докуме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нты: Генеральный акт, Ведомость </w:t>
      </w:r>
      <w:r w:rsidRPr="006F077F">
        <w:rPr>
          <w:rFonts w:ascii="Times New Roman" w:hAnsi="Times New Roman" w:cs="Times New Roman"/>
          <w:sz w:val="24"/>
          <w:szCs w:val="24"/>
        </w:rPr>
        <w:t>приема импортного груза на терминал, комплек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т коносаментов, актов-извещений </w:t>
      </w:r>
      <w:r w:rsidRPr="006F077F">
        <w:rPr>
          <w:rFonts w:ascii="Times New Roman" w:hAnsi="Times New Roman" w:cs="Times New Roman"/>
          <w:sz w:val="24"/>
          <w:szCs w:val="24"/>
        </w:rPr>
        <w:t>и ДУ передаются Линии/Агенту не позднее, че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м через 72 часа после окончания </w:t>
      </w:r>
      <w:r w:rsidRPr="006F077F">
        <w:rPr>
          <w:rFonts w:ascii="Times New Roman" w:hAnsi="Times New Roman" w:cs="Times New Roman"/>
          <w:sz w:val="24"/>
          <w:szCs w:val="24"/>
        </w:rPr>
        <w:t>грузовых операций.</w:t>
      </w:r>
    </w:p>
    <w:p w:rsidR="00E25C65" w:rsidRPr="006F077F" w:rsidRDefault="00E25C6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 Размещение контейнеров на терминале, терминальные операции.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4.2.1.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осуществляет краткосрочное хранение контейнеров без соблюдения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температурно-влажностного режима исходя 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из наличия свободных площадей в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соответствии с технологией и схемой размещения 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грузов, принятой у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. В </w:t>
      </w:r>
      <w:r w:rsidRPr="006F077F">
        <w:rPr>
          <w:rFonts w:ascii="Times New Roman" w:hAnsi="Times New Roman" w:cs="Times New Roman"/>
          <w:sz w:val="24"/>
          <w:szCs w:val="24"/>
        </w:rPr>
        <w:t>случае необходимости иного режима хране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ния контейнеров Заказчик должен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согласовать такой режим хранения до завоза контейнера на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4.2.2. Максимальный срок хранения не может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превышать два месяца с момента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выгрузки контейнера, если меньший 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срок не предусмотрен таможенным </w:t>
      </w:r>
      <w:r w:rsidRPr="006F077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4.2.3. В течение приведенных в настоящем Разделе </w:t>
      </w:r>
      <w:r w:rsidR="00E25C65" w:rsidRPr="006F077F">
        <w:rPr>
          <w:rFonts w:ascii="Times New Roman" w:hAnsi="Times New Roman" w:cs="Times New Roman"/>
          <w:sz w:val="24"/>
          <w:szCs w:val="24"/>
        </w:rPr>
        <w:t>сроков хранения За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казчик обязан </w:t>
      </w:r>
      <w:r w:rsidRPr="006F077F">
        <w:rPr>
          <w:rFonts w:ascii="Times New Roman" w:hAnsi="Times New Roman" w:cs="Times New Roman"/>
          <w:sz w:val="24"/>
          <w:szCs w:val="24"/>
        </w:rPr>
        <w:t>распорядиться контейнером и обеспечить выво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з с территории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6F077F">
        <w:rPr>
          <w:rFonts w:ascii="Times New Roman" w:hAnsi="Times New Roman" w:cs="Times New Roman"/>
          <w:sz w:val="24"/>
          <w:szCs w:val="24"/>
        </w:rPr>
        <w:t>числе оформить необходимые документы и п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одать транспортное средство для </w:t>
      </w:r>
      <w:r w:rsidRPr="006F077F">
        <w:rPr>
          <w:rFonts w:ascii="Times New Roman" w:hAnsi="Times New Roman" w:cs="Times New Roman"/>
          <w:sz w:val="24"/>
          <w:szCs w:val="24"/>
        </w:rPr>
        <w:t>вывоза контейнера.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4.2.4. Для проведения терминальных операций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с контейнером, Заказчик обязан </w:t>
      </w:r>
      <w:r w:rsidRPr="006F077F">
        <w:rPr>
          <w:rFonts w:ascii="Times New Roman" w:hAnsi="Times New Roman" w:cs="Times New Roman"/>
          <w:sz w:val="24"/>
          <w:szCs w:val="24"/>
        </w:rPr>
        <w:t xml:space="preserve">направить в адрес </w:t>
      </w:r>
      <w:r w:rsidR="00DD5905">
        <w:rPr>
          <w:rFonts w:ascii="Times New Roman" w:hAnsi="Times New Roman" w:cs="Times New Roman"/>
          <w:sz w:val="24"/>
          <w:szCs w:val="24"/>
        </w:rPr>
        <w:t>Терминала</w:t>
      </w:r>
      <w:r w:rsidR="00116D7A" w:rsidRPr="006F077F">
        <w:rPr>
          <w:rFonts w:ascii="Times New Roman" w:hAnsi="Times New Roman" w:cs="Times New Roman"/>
          <w:sz w:val="24"/>
          <w:szCs w:val="24"/>
        </w:rPr>
        <w:t xml:space="preserve"> релиз-ордер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, с указанием данных </w:t>
      </w:r>
      <w:r w:rsidRPr="006F077F">
        <w:rPr>
          <w:rFonts w:ascii="Times New Roman" w:hAnsi="Times New Roman" w:cs="Times New Roman"/>
          <w:sz w:val="24"/>
          <w:szCs w:val="24"/>
        </w:rPr>
        <w:t>Экспедитора, который будет проводить операции.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4.2.5. Релиз-ордер направляется </w:t>
      </w:r>
      <w:r w:rsidR="00DD5905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по э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лектронной почте на адрес: </w:t>
      </w:r>
      <w:hyperlink r:id="rId10" w:history="1">
        <w:r w:rsidR="0054041C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edi</w:t>
        </w:r>
        <w:r w:rsidR="0054041C" w:rsidRPr="006F077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041C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="0054041C"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041C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169D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E25C65" w:rsidRPr="006F077F">
        <w:rPr>
          <w:rFonts w:ascii="Times New Roman" w:hAnsi="Times New Roman" w:cs="Times New Roman"/>
          <w:sz w:val="24"/>
          <w:szCs w:val="24"/>
        </w:rPr>
        <w:t>(см.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Приложение №1) </w:t>
      </w:r>
      <w:r w:rsidRPr="006F077F">
        <w:rPr>
          <w:rFonts w:ascii="Times New Roman" w:hAnsi="Times New Roman" w:cs="Times New Roman"/>
          <w:b/>
          <w:sz w:val="24"/>
          <w:szCs w:val="24"/>
        </w:rPr>
        <w:t>в формате EDIFACT, тип COREOR</w:t>
      </w:r>
      <w:r w:rsidR="0054041C" w:rsidRPr="006F077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54041C" w:rsidRPr="006F077F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  <w:r w:rsidR="0054041C" w:rsidRPr="006F077F">
        <w:rPr>
          <w:rFonts w:ascii="Times New Roman" w:hAnsi="Times New Roman" w:cs="Times New Roman"/>
          <w:b/>
          <w:sz w:val="24"/>
          <w:szCs w:val="24"/>
        </w:rPr>
        <w:t xml:space="preserve"> релиз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F21B6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4.2.6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. </w:t>
      </w:r>
      <w:r w:rsidR="0054041C" w:rsidRPr="006F077F">
        <w:rPr>
          <w:rFonts w:ascii="Times New Roman" w:hAnsi="Times New Roman" w:cs="Times New Roman"/>
          <w:sz w:val="24"/>
          <w:szCs w:val="24"/>
        </w:rPr>
        <w:t>ИСУ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проводит проверку </w:t>
      </w:r>
      <w:r w:rsidRPr="006F077F">
        <w:rPr>
          <w:rFonts w:ascii="Times New Roman" w:hAnsi="Times New Roman" w:cs="Times New Roman"/>
          <w:sz w:val="24"/>
          <w:szCs w:val="24"/>
        </w:rPr>
        <w:t>данных Экспедитора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FE1669" w:rsidRPr="006F077F">
        <w:rPr>
          <w:rFonts w:ascii="Times New Roman" w:hAnsi="Times New Roman" w:cs="Times New Roman"/>
          <w:sz w:val="24"/>
          <w:szCs w:val="24"/>
        </w:rPr>
        <w:t>совпадения данных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,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направляет Заказчику подтверждение, о приеме релиз-ордера. В случае, 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если </w:t>
      </w:r>
      <w:r w:rsidR="00FE1669" w:rsidRPr="006F077F">
        <w:rPr>
          <w:rFonts w:ascii="Times New Roman" w:hAnsi="Times New Roman" w:cs="Times New Roman"/>
          <w:sz w:val="24"/>
          <w:szCs w:val="24"/>
        </w:rPr>
        <w:t>данные не совпадают</w:t>
      </w:r>
      <w:r w:rsidR="0054041C" w:rsidRPr="006F077F">
        <w:rPr>
          <w:rFonts w:ascii="Times New Roman" w:hAnsi="Times New Roman" w:cs="Times New Roman"/>
          <w:sz w:val="24"/>
          <w:szCs w:val="24"/>
        </w:rPr>
        <w:t>, ИСУ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направляет Заказчику отказ.</w:t>
      </w:r>
    </w:p>
    <w:p w:rsidR="00B9603A" w:rsidRPr="006F077F" w:rsidRDefault="00FE166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4.2.7</w:t>
      </w:r>
      <w:r w:rsidR="00B9603A" w:rsidRPr="006F077F">
        <w:rPr>
          <w:rFonts w:ascii="Times New Roman" w:hAnsi="Times New Roman" w:cs="Times New Roman"/>
          <w:sz w:val="24"/>
          <w:szCs w:val="24"/>
        </w:rPr>
        <w:t>. В случае необходимости проведения оп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ераций с контейнерами (досмотр, </w:t>
      </w:r>
      <w:r w:rsidR="00B9603A" w:rsidRPr="006F077F">
        <w:rPr>
          <w:rFonts w:ascii="Times New Roman" w:hAnsi="Times New Roman" w:cs="Times New Roman"/>
          <w:sz w:val="24"/>
          <w:szCs w:val="24"/>
        </w:rPr>
        <w:t>растарка, взвешивание и т.п.) Заказчик должен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согласовать с </w:t>
      </w:r>
      <w:r w:rsidR="00DD5905">
        <w:rPr>
          <w:rFonts w:ascii="Times New Roman" w:hAnsi="Times New Roman" w:cs="Times New Roman"/>
          <w:sz w:val="24"/>
          <w:szCs w:val="24"/>
        </w:rPr>
        <w:t>Терминалом</w:t>
      </w:r>
      <w:r w:rsidR="00E25C65" w:rsidRPr="006F077F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B9603A" w:rsidRPr="006F077F">
        <w:rPr>
          <w:rFonts w:ascii="Times New Roman" w:hAnsi="Times New Roman" w:cs="Times New Roman"/>
          <w:sz w:val="24"/>
          <w:szCs w:val="24"/>
        </w:rPr>
        <w:t>производства работ и обеспечить, при необхо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димости, наличие запасной тары, </w:t>
      </w:r>
      <w:r w:rsidR="00B9603A" w:rsidRPr="006F077F">
        <w:rPr>
          <w:rFonts w:ascii="Times New Roman" w:hAnsi="Times New Roman" w:cs="Times New Roman"/>
          <w:sz w:val="24"/>
          <w:szCs w:val="24"/>
        </w:rPr>
        <w:t>включая контейнеры, присутствие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представителей государственных </w:t>
      </w:r>
      <w:r w:rsidR="00B9603A" w:rsidRPr="006F077F">
        <w:rPr>
          <w:rFonts w:ascii="Times New Roman" w:hAnsi="Times New Roman" w:cs="Times New Roman"/>
          <w:sz w:val="24"/>
          <w:szCs w:val="24"/>
        </w:rPr>
        <w:t>контролирующих и надзорных органов, экспер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тов, а также наложение пломб на </w:t>
      </w:r>
      <w:r w:rsidR="00B9603A" w:rsidRPr="006F077F">
        <w:rPr>
          <w:rFonts w:ascii="Times New Roman" w:hAnsi="Times New Roman" w:cs="Times New Roman"/>
          <w:sz w:val="24"/>
          <w:szCs w:val="24"/>
        </w:rPr>
        <w:t>контейнеры.</w:t>
      </w:r>
    </w:p>
    <w:p w:rsidR="00B9603A" w:rsidRPr="006F077F" w:rsidRDefault="00FE166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4.2.8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. </w:t>
      </w:r>
      <w:r w:rsidR="00DD5905">
        <w:rPr>
          <w:rFonts w:ascii="Times New Roman" w:hAnsi="Times New Roman" w:cs="Times New Roman"/>
          <w:sz w:val="24"/>
          <w:szCs w:val="24"/>
        </w:rPr>
        <w:t>Терминал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производит терминальные оп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ерации, связанные с проведением </w:t>
      </w:r>
      <w:r w:rsidR="00B9603A" w:rsidRPr="006F077F">
        <w:rPr>
          <w:rFonts w:ascii="Times New Roman" w:hAnsi="Times New Roman" w:cs="Times New Roman"/>
          <w:sz w:val="24"/>
          <w:szCs w:val="24"/>
        </w:rPr>
        <w:t>досмотра (осмотра) контейнера исходя из пр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оизводственных возможностей, по </w:t>
      </w:r>
      <w:r w:rsidR="00B9603A" w:rsidRPr="006F077F">
        <w:rPr>
          <w:rFonts w:ascii="Times New Roman" w:hAnsi="Times New Roman" w:cs="Times New Roman"/>
          <w:sz w:val="24"/>
          <w:szCs w:val="24"/>
        </w:rPr>
        <w:t>заявке заказчика оформленной по одной ГТД (ВТ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Т) или на один коносамент, либо </w:t>
      </w:r>
      <w:r w:rsidR="00B9603A" w:rsidRPr="006F077F">
        <w:rPr>
          <w:rFonts w:ascii="Times New Roman" w:hAnsi="Times New Roman" w:cs="Times New Roman"/>
          <w:sz w:val="24"/>
          <w:szCs w:val="24"/>
        </w:rPr>
        <w:t>по требованию государственных контролирующих органов.</w:t>
      </w:r>
    </w:p>
    <w:p w:rsidR="00B9603A" w:rsidRPr="006F077F" w:rsidRDefault="00FE166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4.2.9</w:t>
      </w:r>
      <w:r w:rsidR="00B9603A" w:rsidRPr="006F077F">
        <w:rPr>
          <w:rFonts w:ascii="Times New Roman" w:hAnsi="Times New Roman" w:cs="Times New Roman"/>
          <w:sz w:val="24"/>
          <w:szCs w:val="24"/>
        </w:rPr>
        <w:t>. Заявка на проведение терминальных операций,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Заказчиком,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до </w:t>
      </w:r>
      <w:r w:rsidR="00F1169D" w:rsidRPr="006F077F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B9603A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:00 </w:t>
      </w:r>
      <w:r w:rsidR="00B9603A" w:rsidRPr="006F077F">
        <w:rPr>
          <w:rFonts w:ascii="Times New Roman" w:hAnsi="Times New Roman" w:cs="Times New Roman"/>
          <w:sz w:val="24"/>
          <w:szCs w:val="24"/>
        </w:rPr>
        <w:t>суток, предшествующих операции.</w:t>
      </w:r>
    </w:p>
    <w:p w:rsidR="00B9603A" w:rsidRPr="006F077F" w:rsidRDefault="00FE166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4.2.10</w:t>
      </w:r>
      <w:r w:rsidR="00B9603A" w:rsidRPr="006F077F">
        <w:rPr>
          <w:rFonts w:ascii="Times New Roman" w:hAnsi="Times New Roman" w:cs="Times New Roman"/>
          <w:sz w:val="24"/>
          <w:szCs w:val="24"/>
        </w:rPr>
        <w:t>. Предельное время нахождения контейнера в з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оне досмотрового комплекса – </w:t>
      </w:r>
      <w:r w:rsidR="001355B5"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B9603A" w:rsidRPr="006F077F">
        <w:rPr>
          <w:rFonts w:ascii="Times New Roman" w:hAnsi="Times New Roman" w:cs="Times New Roman"/>
          <w:sz w:val="24"/>
          <w:szCs w:val="24"/>
        </w:rPr>
        <w:t>часа с момента его выставления. В с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лучае необеспечения проведения </w:t>
      </w:r>
      <w:r w:rsidR="00B9603A" w:rsidRPr="006F077F">
        <w:rPr>
          <w:rFonts w:ascii="Times New Roman" w:hAnsi="Times New Roman" w:cs="Times New Roman"/>
          <w:sz w:val="24"/>
          <w:szCs w:val="24"/>
        </w:rPr>
        <w:t>досмотровых работ Заказчиком в течени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е указанного времени, контейнер </w:t>
      </w:r>
      <w:r w:rsidR="00B9603A" w:rsidRPr="006F077F">
        <w:rPr>
          <w:rFonts w:ascii="Times New Roman" w:hAnsi="Times New Roman" w:cs="Times New Roman"/>
          <w:sz w:val="24"/>
          <w:szCs w:val="24"/>
        </w:rPr>
        <w:t>вывозится из зоны досмотрового комплекса,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при этом услуга по выставлению </w:t>
      </w:r>
      <w:r w:rsidR="00B9603A" w:rsidRPr="006F077F">
        <w:rPr>
          <w:rFonts w:ascii="Times New Roman" w:hAnsi="Times New Roman" w:cs="Times New Roman"/>
          <w:sz w:val="24"/>
          <w:szCs w:val="24"/>
        </w:rPr>
        <w:t>контейнера на досмотр в соответствии с поданной заявкой считается выполненной.</w:t>
      </w:r>
    </w:p>
    <w:p w:rsidR="00B9603A" w:rsidRPr="006F077F" w:rsidRDefault="00FE1669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4.2.11</w:t>
      </w:r>
      <w:r w:rsidR="00B9603A" w:rsidRPr="006F077F">
        <w:rPr>
          <w:rFonts w:ascii="Times New Roman" w:hAnsi="Times New Roman" w:cs="Times New Roman"/>
          <w:sz w:val="24"/>
          <w:szCs w:val="24"/>
        </w:rPr>
        <w:t>. По факту проведения операции составляется соответствующий акт.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E1669" w:rsidRPr="006F077F">
        <w:rPr>
          <w:rFonts w:ascii="Times New Roman" w:hAnsi="Times New Roman" w:cs="Times New Roman"/>
          <w:sz w:val="24"/>
          <w:szCs w:val="24"/>
        </w:rPr>
        <w:t>.2.12</w:t>
      </w:r>
      <w:r w:rsidRPr="006F077F">
        <w:rPr>
          <w:rFonts w:ascii="Times New Roman" w:hAnsi="Times New Roman" w:cs="Times New Roman"/>
          <w:sz w:val="24"/>
          <w:szCs w:val="24"/>
        </w:rPr>
        <w:t>. Очистка, а также, в случае требования са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нитарных властей, дезинфекция и </w:t>
      </w:r>
      <w:r w:rsidRPr="006F077F">
        <w:rPr>
          <w:rFonts w:ascii="Times New Roman" w:hAnsi="Times New Roman" w:cs="Times New Roman"/>
          <w:sz w:val="24"/>
          <w:szCs w:val="24"/>
        </w:rPr>
        <w:t>фумигация контейнера должна обеспечиваться Заказчиком.</w:t>
      </w:r>
    </w:p>
    <w:p w:rsidR="001355B5" w:rsidRPr="006F077F" w:rsidRDefault="001355B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 Вывоз контейнера.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4.3.1. Планирование обработки автотранспорта, осуществляющего завоз и вывоз грузов,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производится на основе суточных пла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нов (СП). Суточное планирование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16-00</w:t>
      </w:r>
      <w:r w:rsidRPr="006F077F">
        <w:rPr>
          <w:rFonts w:ascii="Times New Roman" w:hAnsi="Times New Roman" w:cs="Times New Roman"/>
          <w:sz w:val="24"/>
          <w:szCs w:val="24"/>
        </w:rPr>
        <w:t xml:space="preserve"> текущих суток до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16-00 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F077F">
        <w:rPr>
          <w:rFonts w:ascii="Times New Roman" w:hAnsi="Times New Roman" w:cs="Times New Roman"/>
          <w:sz w:val="24"/>
          <w:szCs w:val="24"/>
        </w:rPr>
        <w:t>суток на основании визитов Заказчиков, оформленных с удаленно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го рабочего </w:t>
      </w:r>
      <w:r w:rsidRPr="006F077F">
        <w:rPr>
          <w:rFonts w:ascii="Times New Roman" w:hAnsi="Times New Roman" w:cs="Times New Roman"/>
          <w:sz w:val="24"/>
          <w:szCs w:val="24"/>
        </w:rPr>
        <w:t>места.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4.3.2. В случае перегрузки груза по прямому вари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анту Заказчик обязан обеспечить </w:t>
      </w:r>
      <w:r w:rsidRPr="006F077F">
        <w:rPr>
          <w:rFonts w:ascii="Times New Roman" w:hAnsi="Times New Roman" w:cs="Times New Roman"/>
          <w:sz w:val="24"/>
          <w:szCs w:val="24"/>
        </w:rPr>
        <w:t>своевременную подачу автотранспорта для завоза/вывоза груза по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предварительно согласованному с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B9603A" w:rsidRPr="006F077F" w:rsidRDefault="00B1701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4.3.3.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F8322C" w:rsidRPr="006F077F">
        <w:rPr>
          <w:rFonts w:ascii="Times New Roman" w:hAnsi="Times New Roman" w:cs="Times New Roman"/>
          <w:sz w:val="24"/>
          <w:szCs w:val="24"/>
        </w:rPr>
        <w:t xml:space="preserve"> определяет на ближайшие сут</w:t>
      </w:r>
      <w:r w:rsidR="00B9603A" w:rsidRPr="006F077F">
        <w:rPr>
          <w:rFonts w:ascii="Times New Roman" w:hAnsi="Times New Roman" w:cs="Times New Roman"/>
          <w:sz w:val="24"/>
          <w:szCs w:val="24"/>
        </w:rPr>
        <w:t>к</w:t>
      </w:r>
      <w:r w:rsidR="00F8322C" w:rsidRPr="006F077F">
        <w:rPr>
          <w:rFonts w:ascii="Times New Roman" w:hAnsi="Times New Roman" w:cs="Times New Roman"/>
          <w:sz w:val="24"/>
          <w:szCs w:val="24"/>
        </w:rPr>
        <w:t>и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B9603A" w:rsidRPr="006F077F">
        <w:rPr>
          <w:rFonts w:ascii="Times New Roman" w:hAnsi="Times New Roman" w:cs="Times New Roman"/>
          <w:sz w:val="24"/>
          <w:szCs w:val="24"/>
        </w:rPr>
        <w:t>визитов (отдельно по каждому виду груза - эк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спортного, импортного, порожних </w:t>
      </w:r>
      <w:r w:rsidR="00B9603A" w:rsidRPr="006F077F">
        <w:rPr>
          <w:rFonts w:ascii="Times New Roman" w:hAnsi="Times New Roman" w:cs="Times New Roman"/>
          <w:sz w:val="24"/>
          <w:szCs w:val="24"/>
        </w:rPr>
        <w:t>контейнеров), которые могут быть обработаны и распределяет их по сменам.</w:t>
      </w:r>
      <w:r w:rsidR="001B46E4">
        <w:rPr>
          <w:rFonts w:ascii="Times New Roman" w:hAnsi="Times New Roman" w:cs="Times New Roman"/>
          <w:sz w:val="24"/>
          <w:szCs w:val="24"/>
        </w:rPr>
        <w:t xml:space="preserve"> 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Визит </w:t>
      </w:r>
      <w:r w:rsidR="00B9603A" w:rsidRPr="006F077F">
        <w:rPr>
          <w:rFonts w:ascii="Times New Roman" w:hAnsi="Times New Roman" w:cs="Times New Roman"/>
          <w:sz w:val="24"/>
          <w:szCs w:val="24"/>
        </w:rPr>
        <w:t>должен быть оформлен предварительно, до заез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да автотранспорта на территорию </w:t>
      </w:r>
      <w:r w:rsidR="00B9603A" w:rsidRPr="006F077F">
        <w:rPr>
          <w:rFonts w:ascii="Times New Roman" w:hAnsi="Times New Roman" w:cs="Times New Roman"/>
          <w:sz w:val="24"/>
          <w:szCs w:val="24"/>
        </w:rPr>
        <w:t>терминала.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4.3.4. Подача автотранспорта под погрузку (выгр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узку) производится по временным </w:t>
      </w:r>
      <w:r w:rsidRPr="006F077F">
        <w:rPr>
          <w:rFonts w:ascii="Times New Roman" w:hAnsi="Times New Roman" w:cs="Times New Roman"/>
          <w:sz w:val="24"/>
          <w:szCs w:val="24"/>
        </w:rPr>
        <w:t>интервалам – тайм-слотам или сменам. Кажд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ый тайм-слот представляет собой </w:t>
      </w:r>
      <w:r w:rsidRPr="006F077F">
        <w:rPr>
          <w:rFonts w:ascii="Times New Roman" w:hAnsi="Times New Roman" w:cs="Times New Roman"/>
          <w:sz w:val="24"/>
          <w:szCs w:val="24"/>
        </w:rPr>
        <w:t>промежуток времени и максимальное количеств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о автомашин, которые могут быть </w:t>
      </w:r>
      <w:r w:rsidRPr="006F077F">
        <w:rPr>
          <w:rFonts w:ascii="Times New Roman" w:hAnsi="Times New Roman" w:cs="Times New Roman"/>
          <w:sz w:val="24"/>
          <w:szCs w:val="24"/>
        </w:rPr>
        <w:t>обработаны в это время - емкость тайм-слота.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4.3.5. Ответственность за размещение и крепление груза на автотранспортном средстве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и безопасной перевозке груза лежит на перевозчике и Заказчике.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4.3.6. Документы, подтверждающие таможенную 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очистку контейнера, должны быть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до оформления визита.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4.3.7. До прибытия автотранспортного средства, Экспедитор обязан: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Сообщить </w:t>
      </w:r>
      <w:r w:rsidR="001B46E4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информацию о довере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нном лице, для этого Экспедитор </w:t>
      </w:r>
      <w:r w:rsidRPr="006F077F">
        <w:rPr>
          <w:rFonts w:ascii="Times New Roman" w:hAnsi="Times New Roman" w:cs="Times New Roman"/>
          <w:sz w:val="24"/>
          <w:szCs w:val="24"/>
        </w:rPr>
        <w:t>обязан оформить Доверенность на получение</w:t>
      </w:r>
      <w:r w:rsidR="001355B5" w:rsidRPr="006F077F">
        <w:rPr>
          <w:rFonts w:ascii="Times New Roman" w:hAnsi="Times New Roman" w:cs="Times New Roman"/>
          <w:sz w:val="24"/>
          <w:szCs w:val="24"/>
        </w:rPr>
        <w:t xml:space="preserve"> Груза. </w:t>
      </w:r>
    </w:p>
    <w:p w:rsidR="00B9603A" w:rsidRPr="006F077F" w:rsidRDefault="001355B5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О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беспечить присутствие доверенного лица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на </w:t>
      </w:r>
      <w:r w:rsidR="001B46E4">
        <w:rPr>
          <w:rFonts w:ascii="Times New Roman" w:hAnsi="Times New Roman" w:cs="Times New Roman"/>
          <w:sz w:val="24"/>
          <w:szCs w:val="24"/>
        </w:rPr>
        <w:t>Терминале</w:t>
      </w:r>
      <w:r w:rsidRPr="006F077F">
        <w:rPr>
          <w:rFonts w:ascii="Times New Roman" w:hAnsi="Times New Roman" w:cs="Times New Roman"/>
          <w:sz w:val="24"/>
          <w:szCs w:val="24"/>
        </w:rPr>
        <w:t xml:space="preserve"> в момент </w:t>
      </w:r>
      <w:r w:rsidR="00B9603A" w:rsidRPr="006F077F">
        <w:rPr>
          <w:rFonts w:ascii="Times New Roman" w:hAnsi="Times New Roman" w:cs="Times New Roman"/>
          <w:sz w:val="24"/>
          <w:szCs w:val="24"/>
        </w:rPr>
        <w:t>погрузки контейнера на автотранспортное средство.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4.3.8. ПСО подписывается доверенным лицом на основании доверенности Экспедитора,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по факту погрузки контейнера на автотранспортное средство.</w:t>
      </w:r>
    </w:p>
    <w:p w:rsidR="00670EBE" w:rsidRPr="006F077F" w:rsidRDefault="00670EBE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 Вывоз контейнера железнодорожным транспортом.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4.4.1.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обслуживает железнодоро</w:t>
      </w:r>
      <w:r w:rsidR="00670EBE" w:rsidRPr="006F077F">
        <w:rPr>
          <w:rFonts w:ascii="Times New Roman" w:hAnsi="Times New Roman" w:cs="Times New Roman"/>
          <w:sz w:val="24"/>
          <w:szCs w:val="24"/>
        </w:rPr>
        <w:t xml:space="preserve">жная припортовая станция Автово </w:t>
      </w:r>
      <w:r w:rsidRPr="006F077F">
        <w:rPr>
          <w:rFonts w:ascii="Times New Roman" w:hAnsi="Times New Roman" w:cs="Times New Roman"/>
          <w:sz w:val="24"/>
          <w:szCs w:val="24"/>
        </w:rPr>
        <w:t>Октябрьской железной дороги.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4.4.2. Подача вагонов к местам погруз</w:t>
      </w:r>
      <w:r w:rsidR="00B1701A" w:rsidRPr="006F077F">
        <w:rPr>
          <w:rFonts w:ascii="Times New Roman" w:hAnsi="Times New Roman" w:cs="Times New Roman"/>
          <w:sz w:val="24"/>
          <w:szCs w:val="24"/>
        </w:rPr>
        <w:t xml:space="preserve">ки и их уборка осуществляется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Погрузка вагонов производится на специально</w:t>
      </w:r>
      <w:r w:rsidR="00670EBE" w:rsidRPr="006F077F">
        <w:rPr>
          <w:rFonts w:ascii="Times New Roman" w:hAnsi="Times New Roman" w:cs="Times New Roman"/>
          <w:sz w:val="24"/>
          <w:szCs w:val="24"/>
        </w:rPr>
        <w:t xml:space="preserve"> выделенных и оборудованных для </w:t>
      </w:r>
      <w:r w:rsidRPr="006F077F">
        <w:rPr>
          <w:rFonts w:ascii="Times New Roman" w:hAnsi="Times New Roman" w:cs="Times New Roman"/>
          <w:sz w:val="24"/>
          <w:szCs w:val="24"/>
        </w:rPr>
        <w:t>этой цели местах погрузки.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4.4.3. Погрузка грузов осуществляется в соответствии с правилами перевозки грузов,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техническими условиями погрузки и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 крепления грузов, технологией,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существующей у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 иными нормати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вными документами, действующими </w:t>
      </w:r>
      <w:r w:rsidRPr="006F077F">
        <w:rPr>
          <w:rFonts w:ascii="Times New Roman" w:hAnsi="Times New Roman" w:cs="Times New Roman"/>
          <w:sz w:val="24"/>
          <w:szCs w:val="24"/>
        </w:rPr>
        <w:t>на железнодорожном транспорте. Заказ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чик обязан обеспечить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необходимыми утвержденными чертежами и схе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мами погрузки и крепления </w:t>
      </w:r>
      <w:r w:rsidRPr="006F077F">
        <w:rPr>
          <w:rFonts w:ascii="Times New Roman" w:hAnsi="Times New Roman" w:cs="Times New Roman"/>
          <w:sz w:val="24"/>
          <w:szCs w:val="24"/>
        </w:rPr>
        <w:t>грузов.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4.4.4. Сменно-суточное планирование обрабо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тки железнодорожного подвижного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состава производится в соответствии с месячным 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планом завоза экспортного груза </w:t>
      </w:r>
      <w:r w:rsidRPr="006F077F">
        <w:rPr>
          <w:rFonts w:ascii="Times New Roman" w:hAnsi="Times New Roman" w:cs="Times New Roman"/>
          <w:sz w:val="24"/>
          <w:szCs w:val="24"/>
        </w:rPr>
        <w:t>(далее – МПЗЭГ), среднесуточной нормой выгрузки вагонов, с учетом нал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ичия </w:t>
      </w:r>
      <w:r w:rsidRPr="006F077F">
        <w:rPr>
          <w:rFonts w:ascii="Times New Roman" w:hAnsi="Times New Roman" w:cs="Times New Roman"/>
          <w:sz w:val="24"/>
          <w:szCs w:val="24"/>
        </w:rPr>
        <w:t>готовых к отправке импортных грузов, а такж</w:t>
      </w:r>
      <w:r w:rsidR="00A43BDF" w:rsidRPr="006F077F">
        <w:rPr>
          <w:rFonts w:ascii="Times New Roman" w:hAnsi="Times New Roman" w:cs="Times New Roman"/>
          <w:sz w:val="24"/>
          <w:szCs w:val="24"/>
        </w:rPr>
        <w:t xml:space="preserve">е производственных возможностей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4.4.5. Сменно-суточное планирование производится до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11-00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предплановых суток на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18-00</w:t>
      </w:r>
      <w:r w:rsidRPr="006F077F">
        <w:rPr>
          <w:rFonts w:ascii="Times New Roman" w:hAnsi="Times New Roman" w:cs="Times New Roman"/>
          <w:sz w:val="24"/>
          <w:szCs w:val="24"/>
        </w:rPr>
        <w:t xml:space="preserve"> текущих суток до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18-00 </w:t>
      </w:r>
      <w:r w:rsidRPr="006F077F">
        <w:rPr>
          <w:rFonts w:ascii="Times New Roman" w:hAnsi="Times New Roman" w:cs="Times New Roman"/>
          <w:sz w:val="24"/>
          <w:szCs w:val="24"/>
        </w:rPr>
        <w:t>следующих суток.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4.4.6.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обеспечивает подачу на припорт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овую станцию Автово ежесуточных </w:t>
      </w:r>
      <w:r w:rsidRPr="006F077F">
        <w:rPr>
          <w:rFonts w:ascii="Times New Roman" w:hAnsi="Times New Roman" w:cs="Times New Roman"/>
          <w:sz w:val="24"/>
          <w:szCs w:val="24"/>
        </w:rPr>
        <w:t>заявок на необходимое количество подвижного со</w:t>
      </w:r>
      <w:r w:rsidR="004C1786" w:rsidRPr="006F077F">
        <w:rPr>
          <w:rFonts w:ascii="Times New Roman" w:hAnsi="Times New Roman" w:cs="Times New Roman"/>
          <w:sz w:val="24"/>
          <w:szCs w:val="24"/>
        </w:rPr>
        <w:t>става в соответствии со сменно-</w:t>
      </w:r>
      <w:r w:rsidRPr="006F077F">
        <w:rPr>
          <w:rFonts w:ascii="Times New Roman" w:hAnsi="Times New Roman" w:cs="Times New Roman"/>
          <w:sz w:val="24"/>
          <w:szCs w:val="24"/>
        </w:rPr>
        <w:t xml:space="preserve">суточным планом. При этом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не г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арантирует своевременную подачу </w:t>
      </w:r>
      <w:r w:rsidRPr="006F077F">
        <w:rPr>
          <w:rFonts w:ascii="Times New Roman" w:hAnsi="Times New Roman" w:cs="Times New Roman"/>
          <w:sz w:val="24"/>
          <w:szCs w:val="24"/>
        </w:rPr>
        <w:t>перевозчиком необходимого количества подвижного состава для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6F077F">
        <w:rPr>
          <w:rFonts w:ascii="Times New Roman" w:hAnsi="Times New Roman" w:cs="Times New Roman"/>
          <w:sz w:val="24"/>
          <w:szCs w:val="24"/>
        </w:rPr>
        <w:t>сменно-суточного плана.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4.4.7. В случае, если Заказчик не дал специальных ука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заний относительно необходимого </w:t>
      </w:r>
      <w:r w:rsidRPr="006F077F">
        <w:rPr>
          <w:rFonts w:ascii="Times New Roman" w:hAnsi="Times New Roman" w:cs="Times New Roman"/>
          <w:sz w:val="24"/>
          <w:szCs w:val="24"/>
        </w:rPr>
        <w:t>типа и основных параметров вагонов, пред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назначенных для отгрузки груза,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вправе заявить вагоны под ответственность Заказчика по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своему </w:t>
      </w:r>
      <w:r w:rsidRPr="006F077F">
        <w:rPr>
          <w:rFonts w:ascii="Times New Roman" w:hAnsi="Times New Roman" w:cs="Times New Roman"/>
          <w:sz w:val="24"/>
          <w:szCs w:val="24"/>
        </w:rPr>
        <w:t>усмотрению.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4.4.8. Заказчик должен обеспечить организаци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ю перевозки по железной дороге, </w:t>
      </w:r>
      <w:r w:rsidRPr="006F077F">
        <w:rPr>
          <w:rFonts w:ascii="Times New Roman" w:hAnsi="Times New Roman" w:cs="Times New Roman"/>
          <w:sz w:val="24"/>
          <w:szCs w:val="24"/>
        </w:rPr>
        <w:t>включая: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согласование условий и оплату перевозки,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своевременное обеспечение необходимым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количеством подвижного состава </w:t>
      </w:r>
      <w:r w:rsidRPr="006F077F">
        <w:rPr>
          <w:rFonts w:ascii="Times New Roman" w:hAnsi="Times New Roman" w:cs="Times New Roman"/>
          <w:sz w:val="24"/>
          <w:szCs w:val="24"/>
        </w:rPr>
        <w:t>для вывоза груза, с учетом типа и основных параметров вагонов,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обеспечение необходимым количеством за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порно-пломбировочных устройств, </w:t>
      </w:r>
      <w:r w:rsidRPr="006F077F">
        <w:rPr>
          <w:rFonts w:ascii="Times New Roman" w:hAnsi="Times New Roman" w:cs="Times New Roman"/>
          <w:sz w:val="24"/>
          <w:szCs w:val="24"/>
        </w:rPr>
        <w:t>разработку чертежей и схем размеще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ния и крепления нестандартных и </w:t>
      </w:r>
      <w:r w:rsidRPr="006F077F">
        <w:rPr>
          <w:rFonts w:ascii="Times New Roman" w:hAnsi="Times New Roman" w:cs="Times New Roman"/>
          <w:sz w:val="24"/>
          <w:szCs w:val="24"/>
        </w:rPr>
        <w:t>негабаритных грузов, обеспечение материал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ами, необходимыми для крепления </w:t>
      </w:r>
      <w:r w:rsidRPr="006F077F">
        <w:rPr>
          <w:rFonts w:ascii="Times New Roman" w:hAnsi="Times New Roman" w:cs="Times New Roman"/>
          <w:sz w:val="24"/>
          <w:szCs w:val="24"/>
        </w:rPr>
        <w:t>такого груза.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4.4.9. Документы, подтверждающие таможенную очистку груза должны быть переданы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1B46E4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два часа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до подачи подвижного состава </w:t>
      </w:r>
      <w:r w:rsidRPr="006F077F">
        <w:rPr>
          <w:rFonts w:ascii="Times New Roman" w:hAnsi="Times New Roman" w:cs="Times New Roman"/>
          <w:sz w:val="24"/>
          <w:szCs w:val="24"/>
        </w:rPr>
        <w:t>под погрузку.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4.4.10. Отгрузка контейнеров производится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от имени и по поручению </w:t>
      </w:r>
      <w:r w:rsidRPr="006F077F">
        <w:rPr>
          <w:rFonts w:ascii="Times New Roman" w:hAnsi="Times New Roman" w:cs="Times New Roman"/>
          <w:sz w:val="24"/>
          <w:szCs w:val="24"/>
        </w:rPr>
        <w:t xml:space="preserve">Заказчика.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по заявке Заказчика оформ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ляет и визирует железнодорожные накладные в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соответствии с инструкцией,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предоставленной заказчиком. При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необходимости, контейнеры </w:t>
      </w:r>
      <w:r w:rsidR="004C1786" w:rsidRPr="006F077F">
        <w:rPr>
          <w:rFonts w:ascii="Times New Roman" w:hAnsi="Times New Roman" w:cs="Times New Roman"/>
          <w:sz w:val="24"/>
          <w:szCs w:val="24"/>
        </w:rPr>
        <w:t>пломбируются пломбами (запорно-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пломбировочными устройствами - ЗПУ), </w:t>
      </w:r>
      <w:r w:rsidRPr="006F077F">
        <w:rPr>
          <w:rFonts w:ascii="Times New Roman" w:hAnsi="Times New Roman" w:cs="Times New Roman"/>
          <w:sz w:val="24"/>
          <w:szCs w:val="24"/>
        </w:rPr>
        <w:lastRenderedPageBreak/>
        <w:t>предоставляемыми Заказчик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ом. Данные о </w:t>
      </w:r>
      <w:r w:rsidRPr="006F077F">
        <w:rPr>
          <w:rFonts w:ascii="Times New Roman" w:hAnsi="Times New Roman" w:cs="Times New Roman"/>
          <w:sz w:val="24"/>
          <w:szCs w:val="24"/>
        </w:rPr>
        <w:t>количестве и номерах пломб (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ЗПУ) вносятся в железнодорожную </w:t>
      </w:r>
      <w:r w:rsidRPr="006F077F">
        <w:rPr>
          <w:rFonts w:ascii="Times New Roman" w:hAnsi="Times New Roman" w:cs="Times New Roman"/>
          <w:sz w:val="24"/>
          <w:szCs w:val="24"/>
        </w:rPr>
        <w:t>накладную.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4.4.11. Если иное не предусмотрено условиями догов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ора, Заказчик должен возместить </w:t>
      </w:r>
      <w:r w:rsidR="001B46E4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расходы, не включенные в тарифы </w:t>
      </w:r>
      <w:r w:rsidR="00F57E61">
        <w:rPr>
          <w:rFonts w:ascii="Times New Roman" w:hAnsi="Times New Roman" w:cs="Times New Roman"/>
          <w:sz w:val="24"/>
          <w:szCs w:val="24"/>
        </w:rPr>
        <w:t>Терминала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, связанные с расчетами с </w:t>
      </w:r>
      <w:r w:rsidRPr="006F077F">
        <w:rPr>
          <w:rFonts w:ascii="Times New Roman" w:hAnsi="Times New Roman" w:cs="Times New Roman"/>
          <w:sz w:val="24"/>
          <w:szCs w:val="24"/>
        </w:rPr>
        <w:t>перевозчиком по добору провозной платы, до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полнительным сборам (услугам) 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прочие расходы, установленные для грузоотправителей Уставом железнодорожного транспорта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Российской Федерации, тарифными руководствами </w:t>
      </w:r>
      <w:r w:rsidRPr="006F077F">
        <w:rPr>
          <w:rFonts w:ascii="Times New Roman" w:hAnsi="Times New Roman" w:cs="Times New Roman"/>
          <w:sz w:val="24"/>
          <w:szCs w:val="24"/>
        </w:rPr>
        <w:t>ОАО "РЖД" и правилами перевозок.</w:t>
      </w:r>
    </w:p>
    <w:p w:rsidR="004C1786" w:rsidRPr="006F077F" w:rsidRDefault="004C178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>5. Экспортные контейнеры</w:t>
      </w:r>
    </w:p>
    <w:p w:rsidR="00FD7D1C" w:rsidRPr="006F077F" w:rsidRDefault="00FD7D1C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5.1. Прием контейнеров с автотранспорта на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Контейнерный </w:t>
      </w:r>
      <w:r w:rsidRPr="006F077F">
        <w:rPr>
          <w:rFonts w:ascii="Times New Roman" w:hAnsi="Times New Roman" w:cs="Times New Roman"/>
          <w:sz w:val="24"/>
          <w:szCs w:val="24"/>
        </w:rPr>
        <w:t>терминал.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5.1.1. До прибытия контейнера автомобильн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ым транспортом, Заказчик обязан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букинг с обязател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ьным указанием: номера букинга; </w:t>
      </w:r>
      <w:r w:rsidRPr="006F077F">
        <w:rPr>
          <w:rFonts w:ascii="Times New Roman" w:hAnsi="Times New Roman" w:cs="Times New Roman"/>
          <w:sz w:val="24"/>
          <w:szCs w:val="24"/>
        </w:rPr>
        <w:t>названия судна и планируемой даты его прихода, c указанием но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мера рейса; </w:t>
      </w:r>
      <w:r w:rsidRPr="006F077F">
        <w:rPr>
          <w:rFonts w:ascii="Times New Roman" w:hAnsi="Times New Roman" w:cs="Times New Roman"/>
          <w:sz w:val="24"/>
          <w:szCs w:val="24"/>
        </w:rPr>
        <w:t>номера контейнера, либо количество контейнеро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в каждого типа, размера (20 или </w:t>
      </w:r>
      <w:r w:rsidRPr="006F077F">
        <w:rPr>
          <w:rFonts w:ascii="Times New Roman" w:hAnsi="Times New Roman" w:cs="Times New Roman"/>
          <w:sz w:val="24"/>
          <w:szCs w:val="24"/>
        </w:rPr>
        <w:t>40 футовые), и статуса (груженые/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порожние), по каждому из портов </w:t>
      </w:r>
      <w:r w:rsidRPr="006F077F">
        <w:rPr>
          <w:rFonts w:ascii="Times New Roman" w:hAnsi="Times New Roman" w:cs="Times New Roman"/>
          <w:sz w:val="24"/>
          <w:szCs w:val="24"/>
        </w:rPr>
        <w:t xml:space="preserve">(терминалов/причалов в порту) выгрузки, класс </w:t>
      </w:r>
      <w:r w:rsidR="00A852DB" w:rsidRPr="006F077F">
        <w:rPr>
          <w:rFonts w:ascii="Times New Roman" w:hAnsi="Times New Roman" w:cs="Times New Roman"/>
          <w:sz w:val="24"/>
          <w:szCs w:val="24"/>
        </w:rPr>
        <w:t xml:space="preserve">(подкласс) </w:t>
      </w:r>
      <w:r w:rsidRPr="006F077F">
        <w:rPr>
          <w:rFonts w:ascii="Times New Roman" w:hAnsi="Times New Roman" w:cs="Times New Roman"/>
          <w:sz w:val="24"/>
          <w:szCs w:val="24"/>
        </w:rPr>
        <w:t>опасности по МК МПОГ.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5.1.2. Букинг предоставляется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по </w:t>
      </w:r>
      <w:r w:rsidR="004C1786" w:rsidRPr="006F077F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 w:rsidR="00A852DB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F57E61">
        <w:t>edi@seafishport.ru (</w:t>
      </w:r>
      <w:r w:rsidR="004C1786" w:rsidRPr="006F077F">
        <w:rPr>
          <w:rFonts w:ascii="Times New Roman" w:hAnsi="Times New Roman" w:cs="Times New Roman"/>
          <w:sz w:val="24"/>
          <w:szCs w:val="24"/>
        </w:rPr>
        <w:t>см.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Приложение №1), в </w:t>
      </w:r>
      <w:r w:rsidRPr="006F077F">
        <w:rPr>
          <w:rFonts w:ascii="Times New Roman" w:hAnsi="Times New Roman" w:cs="Times New Roman"/>
          <w:b/>
          <w:sz w:val="24"/>
          <w:szCs w:val="24"/>
        </w:rPr>
        <w:t>формате EDIFACT, тип COPARN</w:t>
      </w:r>
      <w:r w:rsidRPr="006F077F">
        <w:rPr>
          <w:rFonts w:ascii="Times New Roman" w:hAnsi="Times New Roman" w:cs="Times New Roman"/>
          <w:sz w:val="24"/>
          <w:szCs w:val="24"/>
        </w:rPr>
        <w:t>, не ранее, чем за 30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дней, если </w:t>
      </w:r>
      <w:r w:rsidRPr="006F077F">
        <w:rPr>
          <w:rFonts w:ascii="Times New Roman" w:hAnsi="Times New Roman" w:cs="Times New Roman"/>
          <w:sz w:val="24"/>
          <w:szCs w:val="24"/>
        </w:rPr>
        <w:t>иное не предусмотрено договором.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5.1.3. Прием контейнеров по букингам заканчивается за 24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 часа до планируемой даты </w:t>
      </w:r>
      <w:r w:rsidRPr="006F077F">
        <w:rPr>
          <w:rFonts w:ascii="Times New Roman" w:hAnsi="Times New Roman" w:cs="Times New Roman"/>
          <w:sz w:val="24"/>
          <w:szCs w:val="24"/>
        </w:rPr>
        <w:t>прихода судна, за исключением завоза контейн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еров по прямому варианту. Завоз </w:t>
      </w:r>
      <w:r w:rsidRPr="006F077F">
        <w:rPr>
          <w:rFonts w:ascii="Times New Roman" w:hAnsi="Times New Roman" w:cs="Times New Roman"/>
          <w:sz w:val="24"/>
          <w:szCs w:val="24"/>
        </w:rPr>
        <w:t xml:space="preserve">контейнеров менее чем за 24 часа, происходит 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по дополнительному согласованию </w:t>
      </w:r>
      <w:r w:rsidRPr="006F077F">
        <w:rPr>
          <w:rFonts w:ascii="Times New Roman" w:hAnsi="Times New Roman" w:cs="Times New Roman"/>
          <w:sz w:val="24"/>
          <w:szCs w:val="24"/>
        </w:rPr>
        <w:t xml:space="preserve">Заказчика с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5.1.4.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принимает контейнер от перевоз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чика при наличии автомобильного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визита на данный контейнер, оформленного </w:t>
      </w:r>
      <w:r w:rsidR="00E86C4F" w:rsidRPr="006F077F">
        <w:rPr>
          <w:rFonts w:ascii="Times New Roman" w:hAnsi="Times New Roman" w:cs="Times New Roman"/>
          <w:sz w:val="24"/>
          <w:szCs w:val="24"/>
        </w:rPr>
        <w:t xml:space="preserve">через </w:t>
      </w:r>
      <w:hyperlink r:id="rId11" w:history="1">
        <w:r w:rsidR="00E86C4F" w:rsidRPr="006F077F">
          <w:rPr>
            <w:rStyle w:val="a6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404588" w:rsidRPr="006F077F">
        <w:rPr>
          <w:rFonts w:ascii="Times New Roman" w:hAnsi="Times New Roman" w:cs="Times New Roman"/>
          <w:sz w:val="24"/>
          <w:szCs w:val="24"/>
        </w:rPr>
        <w:t xml:space="preserve"> Агентом/Экспедитором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Документом, подтверждающим сдачу перев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озчиком контейнера на терминал, </w:t>
      </w:r>
      <w:r w:rsidRPr="006F077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47CFF" w:rsidRPr="006F077F">
        <w:rPr>
          <w:rFonts w:ascii="Times New Roman" w:hAnsi="Times New Roman" w:cs="Times New Roman"/>
          <w:b/>
          <w:sz w:val="24"/>
          <w:szCs w:val="24"/>
        </w:rPr>
        <w:t>Приемо-сдаточный ордер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5.1.5. Прием контейнера осуществляется по фактическому состоянию при обеспечении</w:t>
      </w:r>
    </w:p>
    <w:p w:rsidR="00B9603A" w:rsidRPr="006F077F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Терминалом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тальманского счета, Заказч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иком - сюрвейерского счета. При </w:t>
      </w:r>
      <w:r w:rsidR="00B9603A" w:rsidRPr="006F077F">
        <w:rPr>
          <w:rFonts w:ascii="Times New Roman" w:hAnsi="Times New Roman" w:cs="Times New Roman"/>
          <w:sz w:val="24"/>
          <w:szCs w:val="24"/>
        </w:rPr>
        <w:t>отсутствии счета со стороны Заказчика, п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оследний признает односторонний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тальманский счет </w:t>
      </w:r>
      <w:r>
        <w:rPr>
          <w:rFonts w:ascii="Times New Roman" w:hAnsi="Times New Roman" w:cs="Times New Roman"/>
          <w:sz w:val="24"/>
          <w:szCs w:val="24"/>
        </w:rPr>
        <w:t>Терминала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(в т.ч. </w:t>
      </w:r>
      <w:r w:rsidR="00B9603A" w:rsidRPr="006F077F">
        <w:rPr>
          <w:rFonts w:ascii="Times New Roman" w:hAnsi="Times New Roman" w:cs="Times New Roman"/>
          <w:b/>
          <w:sz w:val="24"/>
          <w:szCs w:val="24"/>
        </w:rPr>
        <w:t>Акт ос</w:t>
      </w:r>
      <w:r w:rsidR="004C1786" w:rsidRPr="006F077F">
        <w:rPr>
          <w:rFonts w:ascii="Times New Roman" w:hAnsi="Times New Roman" w:cs="Times New Roman"/>
          <w:b/>
          <w:sz w:val="24"/>
          <w:szCs w:val="24"/>
        </w:rPr>
        <w:t>мотра контейнера</w:t>
      </w:r>
      <w:r w:rsidR="004C1786" w:rsidRPr="006F077F">
        <w:rPr>
          <w:rFonts w:ascii="Times New Roman" w:hAnsi="Times New Roman" w:cs="Times New Roman"/>
          <w:sz w:val="24"/>
          <w:szCs w:val="24"/>
        </w:rPr>
        <w:t xml:space="preserve">), отраженный в </w:t>
      </w:r>
      <w:r w:rsidR="00D47CFF" w:rsidRPr="006F077F">
        <w:rPr>
          <w:rFonts w:ascii="Times New Roman" w:hAnsi="Times New Roman" w:cs="Times New Roman"/>
          <w:b/>
          <w:sz w:val="24"/>
          <w:szCs w:val="24"/>
        </w:rPr>
        <w:t>Приемо-сдаточном ордере</w:t>
      </w:r>
      <w:r w:rsidR="00B9603A"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5.1.6. Не допускается прием контейнеров, без согласования с За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казчиком, с </w:t>
      </w:r>
      <w:r w:rsidRPr="006F077F">
        <w:rPr>
          <w:rFonts w:ascii="Times New Roman" w:hAnsi="Times New Roman" w:cs="Times New Roman"/>
          <w:sz w:val="24"/>
          <w:szCs w:val="24"/>
        </w:rPr>
        <w:t>неисправностями запорного устройства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, отсутствием пломб, нарушением </w:t>
      </w:r>
      <w:r w:rsidRPr="006F077F">
        <w:rPr>
          <w:rFonts w:ascii="Times New Roman" w:hAnsi="Times New Roman" w:cs="Times New Roman"/>
          <w:sz w:val="24"/>
          <w:szCs w:val="24"/>
        </w:rPr>
        <w:t>геометрии контейнер</w:t>
      </w:r>
      <w:r w:rsidR="00FD7D1C" w:rsidRPr="006F077F">
        <w:rPr>
          <w:rFonts w:ascii="Times New Roman" w:hAnsi="Times New Roman" w:cs="Times New Roman"/>
          <w:sz w:val="24"/>
          <w:szCs w:val="24"/>
        </w:rPr>
        <w:t>а, несоответствием маркировки МК МП</w:t>
      </w:r>
      <w:r w:rsidRPr="006F077F">
        <w:rPr>
          <w:rFonts w:ascii="Times New Roman" w:hAnsi="Times New Roman" w:cs="Times New Roman"/>
          <w:sz w:val="24"/>
          <w:szCs w:val="24"/>
        </w:rPr>
        <w:t>ОГ параметрам букинга.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5.1.7. Заказчик самостоятельно обеспечивает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 оформление в таможенном органе </w:t>
      </w:r>
      <w:r w:rsidRPr="006F077F">
        <w:rPr>
          <w:rFonts w:ascii="Times New Roman" w:hAnsi="Times New Roman" w:cs="Times New Roman"/>
          <w:sz w:val="24"/>
          <w:szCs w:val="24"/>
        </w:rPr>
        <w:t>закрытие доставки груза (при перевозке под таможенным контролем).</w:t>
      </w:r>
    </w:p>
    <w:p w:rsidR="00FD7D1C" w:rsidRPr="006F077F" w:rsidRDefault="00FD7D1C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 Прием контейнеров с железнодорожного транспорта на терминал.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5.2.1. Не позднее чем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часа до приб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ытия контейнера железнодорожным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транспортом, Заказчик обязан предоставить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 букинг с обязательным </w:t>
      </w:r>
      <w:r w:rsidRPr="006F077F">
        <w:rPr>
          <w:rFonts w:ascii="Times New Roman" w:hAnsi="Times New Roman" w:cs="Times New Roman"/>
          <w:sz w:val="24"/>
          <w:szCs w:val="24"/>
        </w:rPr>
        <w:t>указанием: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номера букинга;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названия судна и планируемой даты его прихода, c указанием номера рейса;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номера контейнера, типа, размера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 (20 или 40 футовые), и статуса </w:t>
      </w:r>
      <w:r w:rsidRPr="006F077F">
        <w:rPr>
          <w:rFonts w:ascii="Times New Roman" w:hAnsi="Times New Roman" w:cs="Times New Roman"/>
          <w:sz w:val="24"/>
          <w:szCs w:val="24"/>
        </w:rPr>
        <w:t>(груженый/порожний) контейнера</w:t>
      </w:r>
      <w:r w:rsidR="00FD7D1C" w:rsidRPr="006F077F">
        <w:rPr>
          <w:rFonts w:ascii="Times New Roman" w:hAnsi="Times New Roman" w:cs="Times New Roman"/>
          <w:sz w:val="24"/>
          <w:szCs w:val="24"/>
        </w:rPr>
        <w:t>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порт (термин</w:t>
      </w:r>
      <w:r w:rsidR="00FD7D1C" w:rsidRPr="006F077F">
        <w:rPr>
          <w:rFonts w:ascii="Times New Roman" w:hAnsi="Times New Roman" w:cs="Times New Roman"/>
          <w:sz w:val="24"/>
          <w:szCs w:val="24"/>
        </w:rPr>
        <w:t>алов/причалов в порту) выгрузки;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класс опасности по МК МПОГ.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5.2.2.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обслуживает железнодоро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жная припортовая станция Автово </w:t>
      </w:r>
      <w:r w:rsidRPr="006F077F">
        <w:rPr>
          <w:rFonts w:ascii="Times New Roman" w:hAnsi="Times New Roman" w:cs="Times New Roman"/>
          <w:sz w:val="24"/>
          <w:szCs w:val="24"/>
        </w:rPr>
        <w:t>Октябрьской железной дороги.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5.2.3. Подача вагонов к местам выгрузки и их</w:t>
      </w:r>
      <w:r w:rsidR="00597147" w:rsidRPr="006F077F">
        <w:rPr>
          <w:rFonts w:ascii="Times New Roman" w:hAnsi="Times New Roman" w:cs="Times New Roman"/>
          <w:sz w:val="24"/>
          <w:szCs w:val="24"/>
        </w:rPr>
        <w:t xml:space="preserve"> уборка осуществляется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Выгрузка вагонов производится на специально выделенных и обо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рудованных для </w:t>
      </w:r>
      <w:r w:rsidRPr="006F077F">
        <w:rPr>
          <w:rFonts w:ascii="Times New Roman" w:hAnsi="Times New Roman" w:cs="Times New Roman"/>
          <w:sz w:val="24"/>
          <w:szCs w:val="24"/>
        </w:rPr>
        <w:t>этой цели местах выгрузки.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5.2.4. Выгрузка грузов осуществляется в соответстви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и с правилами перевозки грузов,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технологией, существующей у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 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иными нормативными документами, </w:t>
      </w:r>
      <w:r w:rsidRPr="006F077F">
        <w:rPr>
          <w:rFonts w:ascii="Times New Roman" w:hAnsi="Times New Roman" w:cs="Times New Roman"/>
          <w:sz w:val="24"/>
          <w:szCs w:val="24"/>
        </w:rPr>
        <w:t>действующими на железнодорожном транспорте.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5.2.5. Долгосрочное планирование подачи под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вижного состава производится на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основании заявок Заказчиков, после согласования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с ОАО "РЖД" плана перевозок экспортных грузов, следующих че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рез припортовые станции. Заявки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подаются Заказчиком до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числа предпланового месяца.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5.2.6. По заявке Заказчика, при наличии произво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дственной возможности,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производит подтверждение дополнительного завоза груза.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5.2.7. По запросу Заказчика,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предоставляет номер телеграммы, </w:t>
      </w:r>
      <w:r w:rsidRPr="006F077F">
        <w:rPr>
          <w:rFonts w:ascii="Times New Roman" w:hAnsi="Times New Roman" w:cs="Times New Roman"/>
          <w:sz w:val="24"/>
          <w:szCs w:val="24"/>
        </w:rPr>
        <w:t>подтверждающей прием груза по МПЗЭГ или копию данной телеграммы.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5.2.8. Отправляемый в адрес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груз д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олжен направляться только через </w:t>
      </w:r>
      <w:r w:rsidRPr="006F077F">
        <w:rPr>
          <w:rFonts w:ascii="Times New Roman" w:hAnsi="Times New Roman" w:cs="Times New Roman"/>
          <w:sz w:val="24"/>
          <w:szCs w:val="24"/>
        </w:rPr>
        <w:t>припортовую станцию Автово (</w:t>
      </w:r>
      <w:r w:rsidR="00FD7D1C" w:rsidRPr="006F077F">
        <w:rPr>
          <w:rFonts w:ascii="Times New Roman" w:hAnsi="Times New Roman" w:cs="Times New Roman"/>
          <w:color w:val="FF0000"/>
          <w:sz w:val="24"/>
          <w:szCs w:val="24"/>
        </w:rPr>
        <w:t>код станции 035601, к</w:t>
      </w:r>
      <w:r w:rsidR="00F9789F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од ООО </w:t>
      </w:r>
      <w:r w:rsidR="007E2B14" w:rsidRPr="006F077F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116D7A" w:rsidRPr="006F077F">
        <w:rPr>
          <w:rFonts w:ascii="Times New Roman" w:hAnsi="Times New Roman" w:cs="Times New Roman"/>
          <w:color w:val="FF0000"/>
          <w:sz w:val="24"/>
          <w:szCs w:val="24"/>
        </w:rPr>
        <w:t>Терминал Морской Рыбный Порт</w:t>
      </w:r>
      <w:r w:rsidR="007E2B14" w:rsidRPr="006F077F">
        <w:rPr>
          <w:rFonts w:ascii="Times New Roman" w:hAnsi="Times New Roman" w:cs="Times New Roman"/>
          <w:color w:val="FF0000"/>
          <w:sz w:val="24"/>
          <w:szCs w:val="24"/>
        </w:rPr>
        <w:t>" 9263</w:t>
      </w:r>
      <w:r w:rsidRPr="006F077F">
        <w:rPr>
          <w:rFonts w:ascii="Times New Roman" w:hAnsi="Times New Roman" w:cs="Times New Roman"/>
          <w:sz w:val="24"/>
          <w:szCs w:val="24"/>
        </w:rPr>
        <w:t>). Возможная переадресовка вагонов, в случае отступления от</w:t>
      </w:r>
      <w:r w:rsidR="00FD7D1C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этого правила, должна быть согласована и оплачена Заказчиком самостоятельно.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5.2.9. Заказчик обеспечивает внесение в граф</w:t>
      </w:r>
      <w:r w:rsidR="00FD7D1C" w:rsidRPr="006F077F">
        <w:rPr>
          <w:rFonts w:ascii="Times New Roman" w:hAnsi="Times New Roman" w:cs="Times New Roman"/>
          <w:sz w:val="24"/>
          <w:szCs w:val="24"/>
        </w:rPr>
        <w:t>у товаротранспортного документа "Получатель" – ООО "</w:t>
      </w:r>
      <w:r w:rsidR="00116D7A" w:rsidRPr="006F077F">
        <w:rPr>
          <w:rFonts w:ascii="Times New Roman" w:hAnsi="Times New Roman" w:cs="Times New Roman"/>
          <w:sz w:val="24"/>
          <w:szCs w:val="24"/>
        </w:rPr>
        <w:t>Терминал Морской Рыбный Порт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", а также указание в графе </w:t>
      </w:r>
      <w:r w:rsidRPr="006F077F">
        <w:rPr>
          <w:rFonts w:ascii="Times New Roman" w:hAnsi="Times New Roman" w:cs="Times New Roman"/>
          <w:sz w:val="24"/>
          <w:szCs w:val="24"/>
        </w:rPr>
        <w:t>«Особые заявления и отметки отправ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ителя»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 (сокращенного </w:t>
      </w:r>
      <w:r w:rsidRPr="006F077F">
        <w:rPr>
          <w:rFonts w:ascii="Times New Roman" w:hAnsi="Times New Roman" w:cs="Times New Roman"/>
          <w:sz w:val="24"/>
          <w:szCs w:val="24"/>
        </w:rPr>
        <w:t>наименовани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я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) и явное указание </w:t>
      </w:r>
      <w:r w:rsidR="00FD7D1C" w:rsidRPr="006F077F">
        <w:rPr>
          <w:rFonts w:ascii="Times New Roman" w:hAnsi="Times New Roman" w:cs="Times New Roman"/>
          <w:sz w:val="24"/>
          <w:szCs w:val="24"/>
        </w:rPr>
        <w:lastRenderedPageBreak/>
        <w:t xml:space="preserve">в железнодорожной накладной </w:t>
      </w:r>
      <w:r w:rsidRPr="006F077F">
        <w:rPr>
          <w:rFonts w:ascii="Times New Roman" w:hAnsi="Times New Roman" w:cs="Times New Roman"/>
          <w:sz w:val="24"/>
          <w:szCs w:val="24"/>
        </w:rPr>
        <w:t>сведений о том, что груз следует для Заказчик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а, в распоряжение Заказчика или </w:t>
      </w:r>
      <w:r w:rsidRPr="006F077F">
        <w:rPr>
          <w:rFonts w:ascii="Times New Roman" w:hAnsi="Times New Roman" w:cs="Times New Roman"/>
          <w:sz w:val="24"/>
          <w:szCs w:val="24"/>
        </w:rPr>
        <w:t>принадлежит Заказчику.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5.2.10.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обеспечивает раскредитование железнодор</w:t>
      </w:r>
      <w:r w:rsidR="00FD7D1C" w:rsidRPr="006F077F">
        <w:rPr>
          <w:rFonts w:ascii="Times New Roman" w:hAnsi="Times New Roman" w:cs="Times New Roman"/>
          <w:sz w:val="24"/>
          <w:szCs w:val="24"/>
        </w:rPr>
        <w:t xml:space="preserve">ожных накладных на </w:t>
      </w:r>
      <w:r w:rsidRPr="006F077F">
        <w:rPr>
          <w:rFonts w:ascii="Times New Roman" w:hAnsi="Times New Roman" w:cs="Times New Roman"/>
          <w:sz w:val="24"/>
          <w:szCs w:val="24"/>
        </w:rPr>
        <w:t>припортовой станции.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5.2.11. При приеме контейнеров от перевозчи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ка и обнаружении несоответствия </w:t>
      </w:r>
      <w:r w:rsidRPr="006F077F">
        <w:rPr>
          <w:rFonts w:ascii="Times New Roman" w:hAnsi="Times New Roman" w:cs="Times New Roman"/>
          <w:sz w:val="24"/>
          <w:szCs w:val="24"/>
        </w:rPr>
        <w:t>наименования, массы, количества мест груза д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анным, указанным в перевозочном </w:t>
      </w:r>
      <w:r w:rsidRPr="006F077F">
        <w:rPr>
          <w:rFonts w:ascii="Times New Roman" w:hAnsi="Times New Roman" w:cs="Times New Roman"/>
          <w:sz w:val="24"/>
          <w:szCs w:val="24"/>
        </w:rPr>
        <w:t>документе, повреждения (порчи) груза, обнаружения груза без перев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озочных </w:t>
      </w:r>
      <w:r w:rsidRPr="006F077F">
        <w:rPr>
          <w:rFonts w:ascii="Times New Roman" w:hAnsi="Times New Roman" w:cs="Times New Roman"/>
          <w:sz w:val="24"/>
          <w:szCs w:val="24"/>
        </w:rPr>
        <w:t>документов, перевозочных документ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ов без груза,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, если не </w:t>
      </w:r>
      <w:r w:rsidRPr="006F077F">
        <w:rPr>
          <w:rFonts w:ascii="Times New Roman" w:hAnsi="Times New Roman" w:cs="Times New Roman"/>
          <w:sz w:val="24"/>
          <w:szCs w:val="24"/>
        </w:rPr>
        <w:t>предусмотрено иное, обеспечивает оформ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ление соответствующих заявок на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составление перевозчиком коммерческих актов. 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</w:t>
      </w:r>
      <w:r w:rsidRPr="006F077F">
        <w:rPr>
          <w:rFonts w:ascii="Times New Roman" w:hAnsi="Times New Roman" w:cs="Times New Roman"/>
          <w:sz w:val="24"/>
          <w:szCs w:val="24"/>
        </w:rPr>
        <w:t>Правилами составления актов при пере</w:t>
      </w:r>
      <w:r w:rsidR="00335103" w:rsidRPr="006F077F">
        <w:rPr>
          <w:rFonts w:ascii="Times New Roman" w:hAnsi="Times New Roman" w:cs="Times New Roman"/>
          <w:sz w:val="24"/>
          <w:szCs w:val="24"/>
        </w:rPr>
        <w:t>возках грузов железнодорожным т</w:t>
      </w:r>
      <w:r w:rsidRPr="006F077F">
        <w:rPr>
          <w:rFonts w:ascii="Times New Roman" w:hAnsi="Times New Roman" w:cs="Times New Roman"/>
          <w:sz w:val="24"/>
          <w:szCs w:val="24"/>
        </w:rPr>
        <w:t xml:space="preserve">ранспортом,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обеспечивает оформл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ение актов общей формы или </w:t>
      </w:r>
      <w:r w:rsidR="00F57E61" w:rsidRPr="006F077F">
        <w:rPr>
          <w:rFonts w:ascii="Times New Roman" w:hAnsi="Times New Roman" w:cs="Times New Roman"/>
          <w:sz w:val="24"/>
          <w:szCs w:val="24"/>
        </w:rPr>
        <w:t>иных документов,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предусмотренных Уставом железно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дорожного транспорта Российской </w:t>
      </w:r>
      <w:r w:rsidRPr="006F077F">
        <w:rPr>
          <w:rFonts w:ascii="Times New Roman" w:hAnsi="Times New Roman" w:cs="Times New Roman"/>
          <w:sz w:val="24"/>
          <w:szCs w:val="24"/>
        </w:rPr>
        <w:t>Федерации,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и правилами перевозок грузов железнодорожным транспортом.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5.2.12. При отсутствии информации в перевозоч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ных документах, необходимой для </w:t>
      </w:r>
      <w:r w:rsidRPr="006F077F">
        <w:rPr>
          <w:rFonts w:ascii="Times New Roman" w:hAnsi="Times New Roman" w:cs="Times New Roman"/>
          <w:sz w:val="24"/>
          <w:szCs w:val="24"/>
        </w:rPr>
        <w:t>разметки подвижного состава и оформления п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риемного акта, в том числе, при </w:t>
      </w:r>
      <w:r w:rsidRPr="006F077F">
        <w:rPr>
          <w:rFonts w:ascii="Times New Roman" w:hAnsi="Times New Roman" w:cs="Times New Roman"/>
          <w:sz w:val="24"/>
          <w:szCs w:val="24"/>
        </w:rPr>
        <w:t>обнаружении несоответствия массы, количества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мест груза данным, указанным в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перевозочном документе,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письмен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но уведомляет Заказчика о </w:t>
      </w:r>
      <w:r w:rsidRPr="006F077F">
        <w:rPr>
          <w:rFonts w:ascii="Times New Roman" w:hAnsi="Times New Roman" w:cs="Times New Roman"/>
          <w:sz w:val="24"/>
          <w:szCs w:val="24"/>
        </w:rPr>
        <w:t>непринятии груза. Заказчик оплачивает вс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е расходы, связанные с простоем </w:t>
      </w:r>
      <w:r w:rsidRPr="006F077F">
        <w:rPr>
          <w:rFonts w:ascii="Times New Roman" w:hAnsi="Times New Roman" w:cs="Times New Roman"/>
          <w:sz w:val="24"/>
          <w:szCs w:val="24"/>
        </w:rPr>
        <w:t>подвижного состава (груза), с возможным использованием путей общего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пользования, в период уточнения, получения необходимой информации.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5.2.13. Заказчик должен обеспечить согласование с ОАО «РЖД» обратную перевозку или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передачу подлежащих возврату железнодорож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ных порожних вагонов, платформ, </w:t>
      </w:r>
      <w:r w:rsidRPr="006F077F">
        <w:rPr>
          <w:rFonts w:ascii="Times New Roman" w:hAnsi="Times New Roman" w:cs="Times New Roman"/>
          <w:sz w:val="24"/>
          <w:szCs w:val="24"/>
        </w:rPr>
        <w:t>реквизитов для крепления грузов и прочего обор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удования, поступившего с грузом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>. Заказчик обязан обеспечить предо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ставление оформленных и </w:t>
      </w:r>
      <w:r w:rsidRPr="006F077F">
        <w:rPr>
          <w:rFonts w:ascii="Times New Roman" w:hAnsi="Times New Roman" w:cs="Times New Roman"/>
          <w:sz w:val="24"/>
          <w:szCs w:val="24"/>
        </w:rPr>
        <w:t>завизированных железнодорожных наклад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ных на возврат железнодорожного </w:t>
      </w:r>
      <w:r w:rsidRPr="006F077F">
        <w:rPr>
          <w:rFonts w:ascii="Times New Roman" w:hAnsi="Times New Roman" w:cs="Times New Roman"/>
          <w:sz w:val="24"/>
          <w:szCs w:val="24"/>
        </w:rPr>
        <w:t>подвижного состава не позднее, чем за сутки до прибытия платформ.</w:t>
      </w:r>
    </w:p>
    <w:p w:rsidR="00B9603A" w:rsidRPr="00F62931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5.2.14. Если иное не предусмотрено условиями догов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ора, Заказчик должен возместить </w:t>
      </w:r>
      <w:r w:rsidR="001B46E4">
        <w:rPr>
          <w:rFonts w:ascii="Times New Roman" w:hAnsi="Times New Roman" w:cs="Times New Roman"/>
          <w:sz w:val="24"/>
          <w:szCs w:val="24"/>
        </w:rPr>
        <w:t>Терминалу</w:t>
      </w:r>
      <w:r w:rsidRPr="006F077F">
        <w:rPr>
          <w:rFonts w:ascii="Times New Roman" w:hAnsi="Times New Roman" w:cs="Times New Roman"/>
          <w:sz w:val="24"/>
          <w:szCs w:val="24"/>
        </w:rPr>
        <w:t xml:space="preserve"> расходы, не включенные в тарифы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, связанные с расчетами с </w:t>
      </w:r>
      <w:r w:rsidRPr="006F077F">
        <w:rPr>
          <w:rFonts w:ascii="Times New Roman" w:hAnsi="Times New Roman" w:cs="Times New Roman"/>
          <w:sz w:val="24"/>
          <w:szCs w:val="24"/>
        </w:rPr>
        <w:t>перевозчиком по добору провозной платы, до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полнительным сборам (услугам) и </w:t>
      </w:r>
      <w:r w:rsidRPr="006F077F">
        <w:rPr>
          <w:rFonts w:ascii="Times New Roman" w:hAnsi="Times New Roman" w:cs="Times New Roman"/>
          <w:sz w:val="24"/>
          <w:szCs w:val="24"/>
        </w:rPr>
        <w:t>прочие расходы, установленные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для </w:t>
      </w:r>
      <w:r w:rsidR="00F57E61" w:rsidRPr="006F077F">
        <w:rPr>
          <w:rFonts w:ascii="Times New Roman" w:hAnsi="Times New Roman" w:cs="Times New Roman"/>
          <w:sz w:val="24"/>
          <w:szCs w:val="24"/>
        </w:rPr>
        <w:t>грузополучателей,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6F077F">
        <w:rPr>
          <w:rFonts w:ascii="Times New Roman" w:hAnsi="Times New Roman" w:cs="Times New Roman"/>
          <w:sz w:val="24"/>
          <w:szCs w:val="24"/>
        </w:rPr>
        <w:t>железнодорожного транспорта Российской Федерации,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тарифными 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руководствами </w:t>
      </w:r>
      <w:r w:rsidRPr="006F077F">
        <w:rPr>
          <w:rFonts w:ascii="Times New Roman" w:hAnsi="Times New Roman" w:cs="Times New Roman"/>
          <w:sz w:val="24"/>
          <w:szCs w:val="24"/>
        </w:rPr>
        <w:t>ОАО "РЖД" и правилами перевозок.</w:t>
      </w:r>
    </w:p>
    <w:p w:rsidR="00F62931" w:rsidRDefault="00F62931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.2.15. Не менее чем за 12 часов до планируемой подачи состава на станцию Автово, следующего в адрес ООО «ТМРП», </w:t>
      </w:r>
      <w:r w:rsidR="00AC40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 обязан предоставить заполенную </w:t>
      </w:r>
      <w:r w:rsidR="00B977D4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 xml:space="preserve">таблицу (приложение № 2) делопроизводителю КТ, по адресу электронной почты </w:t>
      </w:r>
      <w:hyperlink r:id="rId12" w:history="1">
        <w:r w:rsidRPr="005132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F6293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132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Pr="00F6293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132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4C5C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714C5C" w:rsidRPr="00714C5C">
        <w:rPr>
          <w:rFonts w:ascii="Times New Roman" w:hAnsi="Times New Roman" w:cs="Times New Roman"/>
          <w:sz w:val="24"/>
          <w:szCs w:val="24"/>
        </w:rPr>
        <w:t>.</w:t>
      </w:r>
      <w:r w:rsidR="00714C5C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824EF0">
        <w:rPr>
          <w:rFonts w:ascii="Times New Roman" w:hAnsi="Times New Roman" w:cs="Times New Roman"/>
          <w:sz w:val="24"/>
          <w:szCs w:val="24"/>
        </w:rPr>
        <w:t>/</w:t>
      </w:r>
      <w:r w:rsidR="00824EF0" w:rsidRPr="00824EF0">
        <w:rPr>
          <w:rFonts w:ascii="Times New Roman" w:hAnsi="Times New Roman" w:cs="Times New Roman"/>
          <w:sz w:val="24"/>
          <w:szCs w:val="24"/>
        </w:rPr>
        <w:t>.</w:t>
      </w:r>
      <w:r w:rsidR="00824EF0">
        <w:rPr>
          <w:rFonts w:ascii="Times New Roman" w:hAnsi="Times New Roman" w:cs="Times New Roman"/>
          <w:sz w:val="24"/>
          <w:szCs w:val="24"/>
          <w:lang w:val="en-US"/>
        </w:rPr>
        <w:t>xlsx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5.3. Размещение контейнеров на терминале, терминальные операции.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5.3.1.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осуществляет краткосрочное хран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ение контейнеров без соблюдения </w:t>
      </w:r>
      <w:r w:rsidRPr="006F077F">
        <w:rPr>
          <w:rFonts w:ascii="Times New Roman" w:hAnsi="Times New Roman" w:cs="Times New Roman"/>
          <w:sz w:val="24"/>
          <w:szCs w:val="24"/>
        </w:rPr>
        <w:t>температурно-влажностного режима исходя из наличия свободных площ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адей в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соответствии с технологией и схемой размещения 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грузов, принятой у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. В </w:t>
      </w:r>
      <w:r w:rsidRPr="006F077F">
        <w:rPr>
          <w:rFonts w:ascii="Times New Roman" w:hAnsi="Times New Roman" w:cs="Times New Roman"/>
          <w:sz w:val="24"/>
          <w:szCs w:val="24"/>
        </w:rPr>
        <w:t>случае необходимости иного режима хране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ния контейнеров Заказчик должен </w:t>
      </w:r>
      <w:r w:rsidRPr="006F077F">
        <w:rPr>
          <w:rFonts w:ascii="Times New Roman" w:hAnsi="Times New Roman" w:cs="Times New Roman"/>
          <w:sz w:val="24"/>
          <w:szCs w:val="24"/>
        </w:rPr>
        <w:t xml:space="preserve">согласовать такой режим хранения </w:t>
      </w:r>
      <w:r w:rsidR="001B46E4">
        <w:rPr>
          <w:rFonts w:ascii="Times New Roman" w:hAnsi="Times New Roman" w:cs="Times New Roman"/>
          <w:sz w:val="24"/>
          <w:szCs w:val="24"/>
        </w:rPr>
        <w:t>до завоза контейнера 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5.3.2. Максимальный срок хранения не может превышать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месяца с момента </w:t>
      </w:r>
      <w:r w:rsidRPr="006F077F">
        <w:rPr>
          <w:rFonts w:ascii="Times New Roman" w:hAnsi="Times New Roman" w:cs="Times New Roman"/>
          <w:sz w:val="24"/>
          <w:szCs w:val="24"/>
        </w:rPr>
        <w:t xml:space="preserve">выгрузки контейнера, если меньший 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срок не предусмотрен таможенным </w:t>
      </w:r>
      <w:r w:rsidRPr="006F077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5.3.3. В случае необходимости проведения оп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ераций с контейнерами (досмотр, </w:t>
      </w:r>
      <w:r w:rsidRPr="006F077F">
        <w:rPr>
          <w:rFonts w:ascii="Times New Roman" w:hAnsi="Times New Roman" w:cs="Times New Roman"/>
          <w:sz w:val="24"/>
          <w:szCs w:val="24"/>
        </w:rPr>
        <w:t xml:space="preserve">растарка, взвешивание и т.п.) Заказчик должен согласовать с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B46E4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производства работ и обеспечить, при необхо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димости, наличие запасной тары, </w:t>
      </w:r>
      <w:r w:rsidRPr="006F077F">
        <w:rPr>
          <w:rFonts w:ascii="Times New Roman" w:hAnsi="Times New Roman" w:cs="Times New Roman"/>
          <w:sz w:val="24"/>
          <w:szCs w:val="24"/>
        </w:rPr>
        <w:t>включая контейнеры, присутствие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представителей государственных </w:t>
      </w:r>
      <w:r w:rsidRPr="006F077F">
        <w:rPr>
          <w:rFonts w:ascii="Times New Roman" w:hAnsi="Times New Roman" w:cs="Times New Roman"/>
          <w:sz w:val="24"/>
          <w:szCs w:val="24"/>
        </w:rPr>
        <w:t>контролирующих и надзорных органов, экспер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тов, а также наложение пломб на </w:t>
      </w:r>
      <w:r w:rsidRPr="006F077F">
        <w:rPr>
          <w:rFonts w:ascii="Times New Roman" w:hAnsi="Times New Roman" w:cs="Times New Roman"/>
          <w:sz w:val="24"/>
          <w:szCs w:val="24"/>
        </w:rPr>
        <w:t>контейнеры.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5.3.4.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производит терминальные операции, связанные с проведением</w:t>
      </w:r>
      <w:r w:rsidR="001B46E4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досмотра (осмотра) контейнера исходя из пр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оизводственных возможностей, по </w:t>
      </w:r>
      <w:r w:rsidRPr="006F077F">
        <w:rPr>
          <w:rFonts w:ascii="Times New Roman" w:hAnsi="Times New Roman" w:cs="Times New Roman"/>
          <w:sz w:val="24"/>
          <w:szCs w:val="24"/>
        </w:rPr>
        <w:t>заявке Заказчика оформленной по одной ГТД (ВТ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Т) или на один коносамент, либо </w:t>
      </w:r>
      <w:r w:rsidRPr="006F077F">
        <w:rPr>
          <w:rFonts w:ascii="Times New Roman" w:hAnsi="Times New Roman" w:cs="Times New Roman"/>
          <w:sz w:val="24"/>
          <w:szCs w:val="24"/>
        </w:rPr>
        <w:t>по требованию государственных контролирующих органов.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5.3.5. Заявка на проведение терминальных операций, подается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Заказчиком,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до </w:t>
      </w:r>
      <w:r w:rsidR="00F9789F" w:rsidRPr="006F077F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:00 </w:t>
      </w:r>
      <w:r w:rsidRPr="006F077F">
        <w:rPr>
          <w:rFonts w:ascii="Times New Roman" w:hAnsi="Times New Roman" w:cs="Times New Roman"/>
          <w:sz w:val="24"/>
          <w:szCs w:val="24"/>
        </w:rPr>
        <w:t>суток, предшествующих операции.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5.3.6. Предельное время нахождения контейнера в зоне досмотрового комплекса -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часа с момента его выставления. В 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случае необеспечения проведения </w:t>
      </w:r>
      <w:r w:rsidRPr="006F077F">
        <w:rPr>
          <w:rFonts w:ascii="Times New Roman" w:hAnsi="Times New Roman" w:cs="Times New Roman"/>
          <w:sz w:val="24"/>
          <w:szCs w:val="24"/>
        </w:rPr>
        <w:t>досмотровых работ Заказчиком в течени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е указанного времени, контейнер </w:t>
      </w:r>
      <w:r w:rsidRPr="006F077F">
        <w:rPr>
          <w:rFonts w:ascii="Times New Roman" w:hAnsi="Times New Roman" w:cs="Times New Roman"/>
          <w:sz w:val="24"/>
          <w:szCs w:val="24"/>
        </w:rPr>
        <w:t>вывозится из зоны досмотрового комплекса,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при этом услуга по выставлению </w:t>
      </w:r>
      <w:r w:rsidRPr="006F077F">
        <w:rPr>
          <w:rFonts w:ascii="Times New Roman" w:hAnsi="Times New Roman" w:cs="Times New Roman"/>
          <w:sz w:val="24"/>
          <w:szCs w:val="24"/>
        </w:rPr>
        <w:t>контейнера на досмотр в соответствии с поданной заявкой считается выполненной.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5.3.7. По факту проведения операци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и составляется соответствующий </w:t>
      </w:r>
      <w:r w:rsidR="00335103" w:rsidRPr="006F077F">
        <w:rPr>
          <w:rFonts w:ascii="Times New Roman" w:hAnsi="Times New Roman" w:cs="Times New Roman"/>
          <w:b/>
          <w:sz w:val="24"/>
          <w:szCs w:val="24"/>
        </w:rPr>
        <w:t>А</w:t>
      </w:r>
      <w:r w:rsidRPr="006F077F">
        <w:rPr>
          <w:rFonts w:ascii="Times New Roman" w:hAnsi="Times New Roman" w:cs="Times New Roman"/>
          <w:b/>
          <w:sz w:val="24"/>
          <w:szCs w:val="24"/>
        </w:rPr>
        <w:t>кт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5.3.8. Очистка, а также, в случае требования са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нитарных властей, дезинфекция и </w:t>
      </w:r>
      <w:r w:rsidRPr="006F077F">
        <w:rPr>
          <w:rFonts w:ascii="Times New Roman" w:hAnsi="Times New Roman" w:cs="Times New Roman"/>
          <w:sz w:val="24"/>
          <w:szCs w:val="24"/>
        </w:rPr>
        <w:t>фумигация контейнера должна обеспечиваться Заказчиком.</w:t>
      </w:r>
    </w:p>
    <w:p w:rsidR="00335103" w:rsidRPr="006F077F" w:rsidRDefault="00335103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5.4. Прием и погрузка 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5.4.1. Планирование обработки судов осуществляется на основе Плана обработки судов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на месяц (МП) и Плана работы </w:t>
      </w:r>
      <w:r w:rsidR="00F57E61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на сутки (СП).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5.4.2. Не позднее чем за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часа до планируемой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 даты подхода судна Линия/Агент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84385B" w:rsidRPr="006F077F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1B46E4">
        <w:rPr>
          <w:rFonts w:ascii="Times New Roman" w:hAnsi="Times New Roman" w:cs="Times New Roman"/>
          <w:sz w:val="24"/>
          <w:szCs w:val="24"/>
        </w:rPr>
        <w:t xml:space="preserve"> Терминала</w:t>
      </w:r>
      <w:r w:rsidRPr="006F077F">
        <w:rPr>
          <w:rFonts w:ascii="Times New Roman" w:hAnsi="Times New Roman" w:cs="Times New Roman"/>
          <w:sz w:val="24"/>
          <w:szCs w:val="24"/>
        </w:rPr>
        <w:t>:</w:t>
      </w:r>
      <w:r w:rsidR="0084385B" w:rsidRPr="006F0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4385B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edi</w:t>
        </w:r>
        <w:r w:rsidR="0084385B" w:rsidRPr="006F077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4385B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seafishport</w:t>
        </w:r>
        <w:r w:rsidR="0084385B" w:rsidRPr="006F07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4385B" w:rsidRPr="006F07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385B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грузовой план погрузки судна </w:t>
      </w:r>
      <w:r w:rsidRPr="006F077F">
        <w:rPr>
          <w:rFonts w:ascii="Times New Roman" w:hAnsi="Times New Roman" w:cs="Times New Roman"/>
          <w:b/>
          <w:sz w:val="24"/>
          <w:szCs w:val="24"/>
        </w:rPr>
        <w:t>в фор</w:t>
      </w:r>
      <w:r w:rsidR="00335103" w:rsidRPr="006F077F">
        <w:rPr>
          <w:rFonts w:ascii="Times New Roman" w:hAnsi="Times New Roman" w:cs="Times New Roman"/>
          <w:b/>
          <w:sz w:val="24"/>
          <w:szCs w:val="24"/>
        </w:rPr>
        <w:t xml:space="preserve">мате EDIFACT, тип </w:t>
      </w:r>
      <w:r w:rsidRPr="006F077F">
        <w:rPr>
          <w:rFonts w:ascii="Times New Roman" w:hAnsi="Times New Roman" w:cs="Times New Roman"/>
          <w:b/>
          <w:sz w:val="24"/>
          <w:szCs w:val="24"/>
        </w:rPr>
        <w:t>BAPLIE</w:t>
      </w:r>
      <w:r w:rsidR="00335103" w:rsidRPr="006F077F">
        <w:rPr>
          <w:rFonts w:ascii="Times New Roman" w:hAnsi="Times New Roman" w:cs="Times New Roman"/>
          <w:sz w:val="24"/>
          <w:szCs w:val="24"/>
        </w:rPr>
        <w:t>; список контейнеров, подлежащих</w:t>
      </w:r>
      <w:r w:rsidRPr="006F077F">
        <w:rPr>
          <w:rFonts w:ascii="Times New Roman" w:hAnsi="Times New Roman" w:cs="Times New Roman"/>
          <w:sz w:val="24"/>
          <w:szCs w:val="24"/>
        </w:rPr>
        <w:t xml:space="preserve"> погрузке </w:t>
      </w:r>
      <w:r w:rsidR="00335103" w:rsidRPr="006F077F">
        <w:rPr>
          <w:rFonts w:ascii="Times New Roman" w:hAnsi="Times New Roman" w:cs="Times New Roman"/>
          <w:b/>
          <w:sz w:val="24"/>
          <w:szCs w:val="24"/>
        </w:rPr>
        <w:t xml:space="preserve">в формате EDIFACT, тип </w:t>
      </w:r>
      <w:r w:rsidRPr="006F077F">
        <w:rPr>
          <w:rFonts w:ascii="Times New Roman" w:hAnsi="Times New Roman" w:cs="Times New Roman"/>
          <w:b/>
          <w:sz w:val="24"/>
          <w:szCs w:val="24"/>
        </w:rPr>
        <w:t>COPRAR</w:t>
      </w:r>
      <w:r w:rsidR="00DA1C4E" w:rsidRPr="006F077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A1C4E" w:rsidRPr="006F077F">
        <w:rPr>
          <w:rFonts w:ascii="Times New Roman" w:hAnsi="Times New Roman" w:cs="Times New Roman"/>
          <w:b/>
          <w:sz w:val="24"/>
          <w:szCs w:val="24"/>
          <w:lang w:val="en-US"/>
        </w:rPr>
        <w:t>VGM</w:t>
      </w:r>
      <w:r w:rsidR="00335103"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5.4.3. Передача груза на судно производи</w:t>
      </w:r>
      <w:r w:rsidR="00335103" w:rsidRPr="006F077F">
        <w:rPr>
          <w:rFonts w:ascii="Times New Roman" w:hAnsi="Times New Roman" w:cs="Times New Roman"/>
          <w:sz w:val="24"/>
          <w:szCs w:val="24"/>
        </w:rPr>
        <w:t xml:space="preserve">тся в районе действия портового </w:t>
      </w:r>
      <w:r w:rsidRPr="006F077F">
        <w:rPr>
          <w:rFonts w:ascii="Times New Roman" w:hAnsi="Times New Roman" w:cs="Times New Roman"/>
          <w:sz w:val="24"/>
          <w:szCs w:val="24"/>
        </w:rPr>
        <w:t>перегрузочного механизма, судового груз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оподъемного устройства с учетом </w:t>
      </w:r>
      <w:r w:rsidRPr="006F077F">
        <w:rPr>
          <w:rFonts w:ascii="Times New Roman" w:hAnsi="Times New Roman" w:cs="Times New Roman"/>
          <w:sz w:val="24"/>
          <w:szCs w:val="24"/>
        </w:rPr>
        <w:t>требований правил охраны труда.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5.4.4. Если судовая администрация не контролир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овала количество перегруженного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груза, принимается счет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5.4.5. Передача контейнеров на судно осущест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1127F" w:rsidRPr="006F077F">
        <w:rPr>
          <w:rFonts w:ascii="Times New Roman" w:hAnsi="Times New Roman" w:cs="Times New Roman"/>
          <w:b/>
          <w:sz w:val="24"/>
          <w:szCs w:val="24"/>
        </w:rPr>
        <w:t>П</w:t>
      </w:r>
      <w:r w:rsidRPr="006F077F">
        <w:rPr>
          <w:rFonts w:ascii="Times New Roman" w:hAnsi="Times New Roman" w:cs="Times New Roman"/>
          <w:b/>
          <w:sz w:val="24"/>
          <w:szCs w:val="24"/>
        </w:rPr>
        <w:t>оручения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на отгрузку экспортного груза, оформленно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го Заказчиком. Поручение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часов до прибытия 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5.4.6. Факт приема контейнеров судном подтверждается </w:t>
      </w:r>
      <w:r w:rsidR="0091127F" w:rsidRPr="006F077F">
        <w:rPr>
          <w:rFonts w:ascii="Times New Roman" w:hAnsi="Times New Roman" w:cs="Times New Roman"/>
          <w:b/>
          <w:sz w:val="24"/>
          <w:szCs w:val="24"/>
        </w:rPr>
        <w:t>Р</w:t>
      </w:r>
      <w:r w:rsidRPr="006F077F">
        <w:rPr>
          <w:rFonts w:ascii="Times New Roman" w:hAnsi="Times New Roman" w:cs="Times New Roman"/>
          <w:b/>
          <w:sz w:val="24"/>
          <w:szCs w:val="24"/>
        </w:rPr>
        <w:t>аспиской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F077F">
        <w:rPr>
          <w:rFonts w:ascii="Times New Roman" w:hAnsi="Times New Roman" w:cs="Times New Roman"/>
          <w:sz w:val="24"/>
          <w:szCs w:val="24"/>
        </w:rPr>
        <w:t>судна (штурманской распиской) в поручении на отгрузку экспортных контейнеров.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Заказчик должен обеспечить подписание указа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нных документов по предъявлению </w:t>
      </w:r>
      <w:r w:rsidRPr="006F077F">
        <w:rPr>
          <w:rFonts w:ascii="Times New Roman" w:hAnsi="Times New Roman" w:cs="Times New Roman"/>
          <w:sz w:val="24"/>
          <w:szCs w:val="24"/>
        </w:rPr>
        <w:t xml:space="preserve">их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 xml:space="preserve"> с указанием фактического 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количества погруженных на судно </w:t>
      </w:r>
      <w:r w:rsidRPr="006F077F">
        <w:rPr>
          <w:rFonts w:ascii="Times New Roman" w:hAnsi="Times New Roman" w:cs="Times New Roman"/>
          <w:sz w:val="24"/>
          <w:szCs w:val="24"/>
        </w:rPr>
        <w:t xml:space="preserve">контейнеров и даты приема в течение </w:t>
      </w:r>
      <w:r w:rsidRPr="006F077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F077F">
        <w:rPr>
          <w:rFonts w:ascii="Times New Roman" w:hAnsi="Times New Roman" w:cs="Times New Roman"/>
          <w:sz w:val="24"/>
          <w:szCs w:val="24"/>
        </w:rPr>
        <w:t xml:space="preserve"> час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ов с момента окончания погрузки </w:t>
      </w:r>
      <w:r w:rsidRPr="006F077F">
        <w:rPr>
          <w:rFonts w:ascii="Times New Roman" w:hAnsi="Times New Roman" w:cs="Times New Roman"/>
          <w:sz w:val="24"/>
          <w:szCs w:val="24"/>
        </w:rPr>
        <w:t>судна.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AE2B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77F">
        <w:rPr>
          <w:rFonts w:ascii="Times New Roman" w:hAnsi="Times New Roman" w:cs="Times New Roman"/>
          <w:b/>
          <w:bCs/>
          <w:sz w:val="24"/>
          <w:szCs w:val="24"/>
        </w:rPr>
        <w:t>6. Прочее</w:t>
      </w:r>
    </w:p>
    <w:p w:rsidR="0091127F" w:rsidRPr="006F077F" w:rsidRDefault="009112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6.1. Обработка контейнеров, требующих 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6F077F">
        <w:rPr>
          <w:rFonts w:ascii="Times New Roman" w:hAnsi="Times New Roman" w:cs="Times New Roman"/>
          <w:sz w:val="24"/>
          <w:szCs w:val="24"/>
        </w:rPr>
        <w:t>температурных режимов.</w:t>
      </w:r>
    </w:p>
    <w:p w:rsidR="0091127F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6.1.1.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обрабатывает, хранит и ос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уществляет контроль температуры </w:t>
      </w:r>
      <w:r w:rsidRPr="006F077F">
        <w:rPr>
          <w:rFonts w:ascii="Times New Roman" w:hAnsi="Times New Roman" w:cs="Times New Roman"/>
          <w:sz w:val="24"/>
          <w:szCs w:val="24"/>
        </w:rPr>
        <w:t>контейнеров с заданным температурным ре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жимом, вне зависимости от того, </w:t>
      </w:r>
      <w:r w:rsidRPr="006F077F">
        <w:rPr>
          <w:rFonts w:ascii="Times New Roman" w:hAnsi="Times New Roman" w:cs="Times New Roman"/>
          <w:sz w:val="24"/>
          <w:szCs w:val="24"/>
        </w:rPr>
        <w:t>является ли система навесной или интегрирована в контейнер. Хранение данных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 xml:space="preserve">контейнеров осуществляется на специально оборудованных площадках. 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6.1.2. Основанием для подключения импортного контейнера к электропитанию является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температурный режим, заявленный в коносаменте, для экспортного контейнера –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температурный режим, заявленный в экспорт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ном букинге. В том случае, если </w:t>
      </w:r>
      <w:r w:rsidRPr="006F077F">
        <w:rPr>
          <w:rFonts w:ascii="Times New Roman" w:hAnsi="Times New Roman" w:cs="Times New Roman"/>
          <w:sz w:val="24"/>
          <w:szCs w:val="24"/>
        </w:rPr>
        <w:t>температурный режим не заявлен, то подключение не производится.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6.1.3. Отключение/подключение электропит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ания контейнеров со специальным </w:t>
      </w:r>
      <w:r w:rsidRPr="006F077F">
        <w:rPr>
          <w:rFonts w:ascii="Times New Roman" w:hAnsi="Times New Roman" w:cs="Times New Roman"/>
          <w:sz w:val="24"/>
          <w:szCs w:val="24"/>
        </w:rPr>
        <w:t>температурным режимом на судне и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 уборка кабелей в штатные места </w:t>
      </w:r>
      <w:r w:rsidRPr="006F077F">
        <w:rPr>
          <w:rFonts w:ascii="Times New Roman" w:hAnsi="Times New Roman" w:cs="Times New Roman"/>
          <w:sz w:val="24"/>
          <w:szCs w:val="24"/>
        </w:rPr>
        <w:t>обеспечивается судовой администрацией.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6.1.4. Для обеспечения контроля указанного в гру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зовых документах температурного </w:t>
      </w:r>
      <w:r w:rsidRPr="006F077F">
        <w:rPr>
          <w:rFonts w:ascii="Times New Roman" w:hAnsi="Times New Roman" w:cs="Times New Roman"/>
          <w:sz w:val="24"/>
          <w:szCs w:val="24"/>
        </w:rPr>
        <w:t>режима, Заказчик должен оснастить контейн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ер со специальным температурным </w:t>
      </w:r>
      <w:r w:rsidRPr="006F077F">
        <w:rPr>
          <w:rFonts w:ascii="Times New Roman" w:hAnsi="Times New Roman" w:cs="Times New Roman"/>
          <w:sz w:val="24"/>
          <w:szCs w:val="24"/>
        </w:rPr>
        <w:t>режимом устройством для визуального контроля температуры груза.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6.1.5. Во время хранения контейнеров персонал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84385B" w:rsidRPr="006F077F">
        <w:rPr>
          <w:rFonts w:ascii="Times New Roman" w:hAnsi="Times New Roman" w:cs="Times New Roman"/>
          <w:sz w:val="24"/>
          <w:szCs w:val="24"/>
        </w:rPr>
        <w:t xml:space="preserve"> осуществляет визуальный</w:t>
      </w:r>
      <w:r w:rsidRPr="006F077F">
        <w:rPr>
          <w:rFonts w:ascii="Times New Roman" w:hAnsi="Times New Roman" w:cs="Times New Roman"/>
          <w:sz w:val="24"/>
          <w:szCs w:val="24"/>
        </w:rPr>
        <w:t xml:space="preserve"> контроль и мони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торинг температурных режимов на </w:t>
      </w:r>
      <w:r w:rsidRPr="006F077F">
        <w:rPr>
          <w:rFonts w:ascii="Times New Roman" w:hAnsi="Times New Roman" w:cs="Times New Roman"/>
          <w:sz w:val="24"/>
          <w:szCs w:val="24"/>
        </w:rPr>
        <w:t>регулярной основе.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6.1.6. При обнаружении неисправности реф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рижераторной установки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направляет Заказчику уведомление для получ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ения инструкций по устранению </w:t>
      </w:r>
      <w:r w:rsidRPr="006F077F">
        <w:rPr>
          <w:rFonts w:ascii="Times New Roman" w:hAnsi="Times New Roman" w:cs="Times New Roman"/>
          <w:sz w:val="24"/>
          <w:szCs w:val="24"/>
        </w:rPr>
        <w:t>возможных последствий.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 xml:space="preserve">6.1.7. Отключение контейнеров от электросети 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производится перед отгрузкой на </w:t>
      </w:r>
      <w:r w:rsidRPr="006F077F">
        <w:rPr>
          <w:rFonts w:ascii="Times New Roman" w:hAnsi="Times New Roman" w:cs="Times New Roman"/>
          <w:sz w:val="24"/>
          <w:szCs w:val="24"/>
        </w:rPr>
        <w:t>транспортное средство.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6.1.8. В случае необходимости подключен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ия рефрижераторного контейнера, </w:t>
      </w:r>
      <w:r w:rsidRPr="006F077F">
        <w:rPr>
          <w:rFonts w:ascii="Times New Roman" w:hAnsi="Times New Roman" w:cs="Times New Roman"/>
          <w:sz w:val="24"/>
          <w:szCs w:val="24"/>
        </w:rPr>
        <w:t>хранящегося не на рефрижераторной площад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ке, к источнику электропитания, </w:t>
      </w:r>
      <w:r w:rsidRPr="006F077F">
        <w:rPr>
          <w:rFonts w:ascii="Times New Roman" w:hAnsi="Times New Roman" w:cs="Times New Roman"/>
          <w:sz w:val="24"/>
          <w:szCs w:val="24"/>
        </w:rPr>
        <w:t xml:space="preserve">контейнер, по заявке Заказчика, перемещается </w:t>
      </w:r>
      <w:r w:rsidR="0091127F" w:rsidRPr="006F077F">
        <w:rPr>
          <w:rFonts w:ascii="Times New Roman" w:hAnsi="Times New Roman" w:cs="Times New Roman"/>
          <w:sz w:val="24"/>
          <w:szCs w:val="24"/>
        </w:rPr>
        <w:t xml:space="preserve">в зону хранения рефрижераторных контейнеров с последующим его </w:t>
      </w:r>
      <w:r w:rsidRPr="006F077F">
        <w:rPr>
          <w:rFonts w:ascii="Times New Roman" w:hAnsi="Times New Roman" w:cs="Times New Roman"/>
          <w:sz w:val="24"/>
          <w:szCs w:val="24"/>
        </w:rPr>
        <w:t>подключением.</w:t>
      </w:r>
    </w:p>
    <w:p w:rsidR="0091127F" w:rsidRPr="006F077F" w:rsidRDefault="009112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6.2. Обработка контейнеров с опасным грузом.</w:t>
      </w:r>
    </w:p>
    <w:p w:rsidR="007E2B14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6.2.1. </w:t>
      </w:r>
      <w:r w:rsidR="007E2B14" w:rsidRPr="006F077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="007E2B14" w:rsidRPr="006F077F">
        <w:rPr>
          <w:rFonts w:ascii="Times New Roman" w:hAnsi="Times New Roman" w:cs="Times New Roman"/>
          <w:sz w:val="24"/>
          <w:szCs w:val="24"/>
        </w:rPr>
        <w:t xml:space="preserve"> принимает к обработке только контейнеры с грузами </w:t>
      </w:r>
      <w:r w:rsidR="00A91EED" w:rsidRPr="001B46E4">
        <w:rPr>
          <w:rFonts w:ascii="Times New Roman" w:hAnsi="Times New Roman" w:cs="Times New Roman"/>
          <w:color w:val="FF0000"/>
          <w:sz w:val="24"/>
          <w:szCs w:val="24"/>
        </w:rPr>
        <w:t xml:space="preserve">2, 3, 4, </w:t>
      </w:r>
      <w:r w:rsidR="007E2B14" w:rsidRPr="001B46E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91EED" w:rsidRPr="001B46E4">
        <w:rPr>
          <w:rFonts w:ascii="Times New Roman" w:hAnsi="Times New Roman" w:cs="Times New Roman"/>
          <w:color w:val="FF0000"/>
          <w:sz w:val="24"/>
          <w:szCs w:val="24"/>
        </w:rPr>
        <w:t>, 8, 9</w:t>
      </w:r>
      <w:r w:rsidR="00A91EED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классов</w:t>
      </w:r>
      <w:r w:rsidR="007E2B14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B14" w:rsidRPr="006F077F">
        <w:rPr>
          <w:rFonts w:ascii="Times New Roman" w:hAnsi="Times New Roman" w:cs="Times New Roman"/>
          <w:sz w:val="24"/>
          <w:szCs w:val="24"/>
        </w:rPr>
        <w:t>опасности (согласно Кодексу МПОГ и Правилам МОПОГ).</w:t>
      </w:r>
    </w:p>
    <w:p w:rsidR="00B9603A" w:rsidRPr="006F077F" w:rsidRDefault="007E2B1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6.2.2. </w:t>
      </w:r>
      <w:r w:rsidR="00B9603A" w:rsidRPr="006F077F">
        <w:rPr>
          <w:rFonts w:ascii="Times New Roman" w:hAnsi="Times New Roman" w:cs="Times New Roman"/>
          <w:sz w:val="24"/>
          <w:szCs w:val="24"/>
        </w:rPr>
        <w:t>Заявка о завозе контейнеров, содержащих опа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сный груз, должна поступать </w:t>
      </w:r>
      <w:r w:rsidR="001B46E4">
        <w:rPr>
          <w:rFonts w:ascii="Times New Roman" w:hAnsi="Times New Roman" w:cs="Times New Roman"/>
          <w:sz w:val="24"/>
          <w:szCs w:val="24"/>
        </w:rPr>
        <w:t>на Терминал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B9603A" w:rsidRPr="006F077F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часа до прибытия контейнеров на терминал.</w:t>
      </w:r>
    </w:p>
    <w:p w:rsidR="00FB31D1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6.2.2. Информация должна содержать: </w:t>
      </w:r>
    </w:p>
    <w:p w:rsidR="00FB31D1" w:rsidRPr="006F077F" w:rsidRDefault="00FB31D1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</w:t>
      </w:r>
      <w:r w:rsidR="00B9603A" w:rsidRPr="006F077F">
        <w:rPr>
          <w:rFonts w:ascii="Times New Roman" w:hAnsi="Times New Roman" w:cs="Times New Roman"/>
          <w:sz w:val="24"/>
          <w:szCs w:val="24"/>
        </w:rPr>
        <w:t>номер контейне</w:t>
      </w:r>
      <w:r w:rsidRPr="006F077F">
        <w:rPr>
          <w:rFonts w:ascii="Times New Roman" w:hAnsi="Times New Roman" w:cs="Times New Roman"/>
          <w:sz w:val="24"/>
          <w:szCs w:val="24"/>
        </w:rPr>
        <w:t xml:space="preserve">ра; </w:t>
      </w:r>
    </w:p>
    <w:p w:rsidR="00FB31D1" w:rsidRPr="006F077F" w:rsidRDefault="002010D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транспортное </w:t>
      </w:r>
      <w:r w:rsidR="00FB31D1" w:rsidRPr="006F077F">
        <w:rPr>
          <w:rFonts w:ascii="Times New Roman" w:hAnsi="Times New Roman" w:cs="Times New Roman"/>
          <w:sz w:val="24"/>
          <w:szCs w:val="24"/>
        </w:rPr>
        <w:t>наименование груза;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D6" w:rsidRPr="006F077F" w:rsidRDefault="00FB31D1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</w:t>
      </w:r>
      <w:r w:rsidR="002010D6" w:rsidRPr="006F077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C5BA7" w:rsidRPr="006F077F">
        <w:rPr>
          <w:rFonts w:ascii="Times New Roman" w:hAnsi="Times New Roman" w:cs="Times New Roman"/>
          <w:sz w:val="24"/>
          <w:szCs w:val="24"/>
        </w:rPr>
        <w:t>класс</w:t>
      </w:r>
      <w:r w:rsidR="002010D6" w:rsidRPr="006F077F">
        <w:rPr>
          <w:rFonts w:ascii="Times New Roman" w:hAnsi="Times New Roman" w:cs="Times New Roman"/>
          <w:sz w:val="24"/>
          <w:szCs w:val="24"/>
        </w:rPr>
        <w:t>а</w:t>
      </w:r>
      <w:r w:rsidR="00B9603A" w:rsidRPr="006F077F">
        <w:rPr>
          <w:rFonts w:ascii="Times New Roman" w:hAnsi="Times New Roman" w:cs="Times New Roman"/>
          <w:sz w:val="24"/>
          <w:szCs w:val="24"/>
        </w:rPr>
        <w:t>, подкласс</w:t>
      </w:r>
      <w:r w:rsidR="002010D6" w:rsidRPr="006F077F">
        <w:rPr>
          <w:rFonts w:ascii="Times New Roman" w:hAnsi="Times New Roman" w:cs="Times New Roman"/>
          <w:sz w:val="24"/>
          <w:szCs w:val="24"/>
        </w:rPr>
        <w:t>а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, 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включая сопутствующие подклассы </w:t>
      </w:r>
      <w:r w:rsidR="002010D6" w:rsidRPr="006F077F">
        <w:rPr>
          <w:rFonts w:ascii="Times New Roman" w:hAnsi="Times New Roman" w:cs="Times New Roman"/>
          <w:sz w:val="24"/>
          <w:szCs w:val="24"/>
        </w:rPr>
        <w:t>(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A33B2" w:rsidRPr="006F077F">
        <w:rPr>
          <w:rFonts w:ascii="Times New Roman" w:hAnsi="Times New Roman" w:cs="Times New Roman"/>
          <w:sz w:val="24"/>
          <w:szCs w:val="24"/>
        </w:rPr>
        <w:t>Кодексу МП</w:t>
      </w:r>
      <w:r w:rsidR="002010D6" w:rsidRPr="006F077F">
        <w:rPr>
          <w:rFonts w:ascii="Times New Roman" w:hAnsi="Times New Roman" w:cs="Times New Roman"/>
          <w:sz w:val="24"/>
          <w:szCs w:val="24"/>
        </w:rPr>
        <w:t xml:space="preserve">ОГ и </w:t>
      </w:r>
      <w:r w:rsidR="00AC5BA7" w:rsidRPr="006F077F">
        <w:rPr>
          <w:rFonts w:ascii="Times New Roman" w:hAnsi="Times New Roman" w:cs="Times New Roman"/>
          <w:sz w:val="24"/>
          <w:szCs w:val="24"/>
        </w:rPr>
        <w:t>Правилам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М</w:t>
      </w:r>
      <w:r w:rsidR="00AC5BA7" w:rsidRPr="006F077F">
        <w:rPr>
          <w:rFonts w:ascii="Times New Roman" w:hAnsi="Times New Roman" w:cs="Times New Roman"/>
          <w:sz w:val="24"/>
          <w:szCs w:val="24"/>
        </w:rPr>
        <w:t>О</w:t>
      </w:r>
      <w:r w:rsidR="002010D6" w:rsidRPr="006F077F">
        <w:rPr>
          <w:rFonts w:ascii="Times New Roman" w:hAnsi="Times New Roman" w:cs="Times New Roman"/>
          <w:sz w:val="24"/>
          <w:szCs w:val="24"/>
        </w:rPr>
        <w:t>ПОГ)</w:t>
      </w:r>
      <w:r w:rsidR="00AC5BA7" w:rsidRPr="006F077F">
        <w:rPr>
          <w:rFonts w:ascii="Times New Roman" w:hAnsi="Times New Roman" w:cs="Times New Roman"/>
          <w:sz w:val="24"/>
          <w:szCs w:val="24"/>
        </w:rPr>
        <w:t>;</w:t>
      </w:r>
    </w:p>
    <w:p w:rsidR="002010D6" w:rsidRPr="006F077F" w:rsidRDefault="002010D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- серийный номер ООН опасного груза;</w:t>
      </w:r>
    </w:p>
    <w:p w:rsidR="00FB31D1" w:rsidRPr="006F077F" w:rsidRDefault="002010D6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</w:t>
      </w:r>
      <w:r w:rsidR="001F1140" w:rsidRPr="006F077F">
        <w:rPr>
          <w:rFonts w:ascii="Times New Roman" w:hAnsi="Times New Roman" w:cs="Times New Roman"/>
          <w:sz w:val="24"/>
          <w:szCs w:val="24"/>
        </w:rPr>
        <w:t>декларацию</w:t>
      </w:r>
      <w:r w:rsidR="004071FC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sz w:val="24"/>
          <w:szCs w:val="24"/>
        </w:rPr>
        <w:t>(</w:t>
      </w:r>
      <w:r w:rsidR="004071FC" w:rsidRPr="006F077F">
        <w:rPr>
          <w:rFonts w:ascii="Times New Roman" w:hAnsi="Times New Roman" w:cs="Times New Roman"/>
          <w:sz w:val="24"/>
          <w:szCs w:val="24"/>
        </w:rPr>
        <w:t>сертификат)</w:t>
      </w:r>
      <w:r w:rsidR="00D26D7F" w:rsidRPr="006F077F">
        <w:rPr>
          <w:rFonts w:ascii="Times New Roman" w:hAnsi="Times New Roman" w:cs="Times New Roman"/>
          <w:sz w:val="24"/>
          <w:szCs w:val="24"/>
        </w:rPr>
        <w:t>,  инструкцию по перевозке опасного груза, номер аварийной карты</w:t>
      </w:r>
      <w:r w:rsidR="004071FC" w:rsidRPr="006F07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1D1" w:rsidRPr="006F077F" w:rsidRDefault="00FB31D1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</w:t>
      </w:r>
      <w:r w:rsidR="00AC5BA7" w:rsidRPr="006F077F">
        <w:rPr>
          <w:rFonts w:ascii="Times New Roman" w:hAnsi="Times New Roman" w:cs="Times New Roman"/>
          <w:sz w:val="24"/>
          <w:szCs w:val="24"/>
        </w:rPr>
        <w:t>о</w:t>
      </w:r>
      <w:r w:rsidRPr="006F077F">
        <w:rPr>
          <w:rFonts w:ascii="Times New Roman" w:hAnsi="Times New Roman" w:cs="Times New Roman"/>
          <w:sz w:val="24"/>
          <w:szCs w:val="24"/>
        </w:rPr>
        <w:t xml:space="preserve">жидаемое </w:t>
      </w:r>
      <w:r w:rsidR="00B9603A" w:rsidRPr="006F077F">
        <w:rPr>
          <w:rFonts w:ascii="Times New Roman" w:hAnsi="Times New Roman" w:cs="Times New Roman"/>
          <w:sz w:val="24"/>
          <w:szCs w:val="24"/>
        </w:rPr>
        <w:t>врем</w:t>
      </w:r>
      <w:r w:rsidRPr="006F077F">
        <w:rPr>
          <w:rFonts w:ascii="Times New Roman" w:hAnsi="Times New Roman" w:cs="Times New Roman"/>
          <w:sz w:val="24"/>
          <w:szCs w:val="24"/>
        </w:rPr>
        <w:t xml:space="preserve">я хранения груза на терминале; </w:t>
      </w:r>
    </w:p>
    <w:p w:rsidR="00B9603A" w:rsidRPr="006F077F" w:rsidRDefault="00FB31D1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- разрешение государственных </w:t>
      </w:r>
      <w:r w:rsidR="00B9603A" w:rsidRPr="006F077F">
        <w:rPr>
          <w:rFonts w:ascii="Times New Roman" w:hAnsi="Times New Roman" w:cs="Times New Roman"/>
          <w:sz w:val="24"/>
          <w:szCs w:val="24"/>
        </w:rPr>
        <w:t>контролирующих организаций.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6.2.3. Обработка, хранение опасных грузов, или</w:t>
      </w:r>
      <w:r w:rsidR="007D2FDF" w:rsidRPr="006F077F">
        <w:rPr>
          <w:rFonts w:ascii="Times New Roman" w:hAnsi="Times New Roman" w:cs="Times New Roman"/>
          <w:sz w:val="24"/>
          <w:szCs w:val="24"/>
        </w:rPr>
        <w:t xml:space="preserve"> контейнеров с опасными грузами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C5BA7" w:rsidRPr="006F077F">
        <w:rPr>
          <w:rFonts w:ascii="Times New Roman" w:hAnsi="Times New Roman" w:cs="Times New Roman"/>
          <w:sz w:val="24"/>
          <w:szCs w:val="24"/>
        </w:rPr>
        <w:t>соответстви</w:t>
      </w:r>
      <w:r w:rsidR="00FF4DE0" w:rsidRPr="006F077F">
        <w:rPr>
          <w:rFonts w:ascii="Times New Roman" w:hAnsi="Times New Roman" w:cs="Times New Roman"/>
          <w:sz w:val="24"/>
          <w:szCs w:val="24"/>
        </w:rPr>
        <w:t>и с Правилами МОПОГ, Кодексом МП</w:t>
      </w:r>
      <w:r w:rsidRPr="006F077F">
        <w:rPr>
          <w:rFonts w:ascii="Times New Roman" w:hAnsi="Times New Roman" w:cs="Times New Roman"/>
          <w:sz w:val="24"/>
          <w:szCs w:val="24"/>
        </w:rPr>
        <w:t>ОГ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 (</w:t>
      </w:r>
      <w:r w:rsidR="00AC5BA7" w:rsidRPr="006F077F">
        <w:rPr>
          <w:rFonts w:ascii="Times New Roman" w:hAnsi="Times New Roman" w:cs="Times New Roman"/>
          <w:sz w:val="24"/>
          <w:szCs w:val="24"/>
          <w:lang w:val="en-US"/>
        </w:rPr>
        <w:t>IMDG</w:t>
      </w:r>
      <w:r w:rsidR="00AC5BA7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AC5BA7" w:rsidRPr="006F077F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AC5BA7" w:rsidRPr="006F077F">
        <w:rPr>
          <w:rFonts w:ascii="Times New Roman" w:hAnsi="Times New Roman" w:cs="Times New Roman"/>
          <w:sz w:val="24"/>
          <w:szCs w:val="24"/>
        </w:rPr>
        <w:t>)</w:t>
      </w:r>
      <w:r w:rsidR="00FB31D1" w:rsidRPr="006F077F">
        <w:rPr>
          <w:rFonts w:ascii="Times New Roman" w:hAnsi="Times New Roman" w:cs="Times New Roman"/>
          <w:sz w:val="24"/>
          <w:szCs w:val="24"/>
        </w:rPr>
        <w:t xml:space="preserve">, и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правилами, принятыми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6F077F">
        <w:rPr>
          <w:rFonts w:ascii="Times New Roman" w:hAnsi="Times New Roman" w:cs="Times New Roman"/>
          <w:sz w:val="24"/>
          <w:szCs w:val="24"/>
        </w:rPr>
        <w:t>. Пода</w:t>
      </w:r>
      <w:r w:rsidR="00FB31D1" w:rsidRPr="006F077F">
        <w:rPr>
          <w:rFonts w:ascii="Times New Roman" w:hAnsi="Times New Roman" w:cs="Times New Roman"/>
          <w:sz w:val="24"/>
          <w:szCs w:val="24"/>
        </w:rPr>
        <w:t xml:space="preserve">чу транспортных средств, в зону </w:t>
      </w:r>
      <w:r w:rsidRPr="006F077F">
        <w:rPr>
          <w:rFonts w:ascii="Times New Roman" w:hAnsi="Times New Roman" w:cs="Times New Roman"/>
          <w:sz w:val="24"/>
          <w:szCs w:val="24"/>
        </w:rPr>
        <w:t xml:space="preserve">производства работ при перегрузке опасных </w:t>
      </w:r>
      <w:r w:rsidR="00FB31D1" w:rsidRPr="006F077F">
        <w:rPr>
          <w:rFonts w:ascii="Times New Roman" w:hAnsi="Times New Roman" w:cs="Times New Roman"/>
          <w:sz w:val="24"/>
          <w:szCs w:val="24"/>
        </w:rPr>
        <w:t xml:space="preserve">грузов перегружаемых по прямому </w:t>
      </w:r>
      <w:r w:rsidRPr="006F077F">
        <w:rPr>
          <w:rFonts w:ascii="Times New Roman" w:hAnsi="Times New Roman" w:cs="Times New Roman"/>
          <w:sz w:val="24"/>
          <w:szCs w:val="24"/>
        </w:rPr>
        <w:t>варианту обеспечивает Заказчик.</w:t>
      </w:r>
    </w:p>
    <w:p w:rsidR="00A91EED" w:rsidRPr="006F077F" w:rsidRDefault="00A91EED" w:rsidP="006F077F">
      <w:pPr>
        <w:pStyle w:val="a8"/>
        <w:numPr>
          <w:ilvl w:val="2"/>
          <w:numId w:val="4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Водитель, осуществляющий перевозку опасного груза, должен иметь при себе следующие транспортные документы:</w:t>
      </w:r>
    </w:p>
    <w:p w:rsidR="00A91EED" w:rsidRPr="006F077F" w:rsidRDefault="00A91EED" w:rsidP="006F077F">
      <w:pPr>
        <w:pStyle w:val="a8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лицензионную карточку на транспортное средство с отметкой "Перевозка ОГ";</w:t>
      </w:r>
    </w:p>
    <w:p w:rsidR="00A91EED" w:rsidRPr="006F077F" w:rsidRDefault="00A91EED" w:rsidP="006F077F">
      <w:pPr>
        <w:pStyle w:val="a8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свидетельство о допуске водителя к перевозке опасных грузов.</w:t>
      </w:r>
    </w:p>
    <w:p w:rsidR="00B9603A" w:rsidRPr="006F077F" w:rsidRDefault="00CD30F9" w:rsidP="006F077F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Опасные г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рузы </w:t>
      </w:r>
      <w:r w:rsidR="00B9603A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класса </w:t>
      </w:r>
      <w:r w:rsidR="007E2B14" w:rsidRPr="006F077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, имеющие дополнительный </w:t>
      </w:r>
      <w:r w:rsidR="00B9603A" w:rsidRPr="006F077F">
        <w:rPr>
          <w:rFonts w:ascii="Times New Roman" w:hAnsi="Times New Roman" w:cs="Times New Roman"/>
          <w:color w:val="FF0000"/>
          <w:sz w:val="24"/>
          <w:szCs w:val="24"/>
        </w:rPr>
        <w:t>класс опасности 6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D4618" w:rsidRPr="006F077F">
        <w:rPr>
          <w:rFonts w:ascii="Times New Roman" w:hAnsi="Times New Roman" w:cs="Times New Roman"/>
          <w:sz w:val="24"/>
          <w:szCs w:val="24"/>
        </w:rPr>
        <w:t>опасные грузы</w:t>
      </w:r>
      <w:r w:rsidR="007E2B14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класса 5</w:t>
      </w:r>
      <w:r w:rsidR="00FD4618" w:rsidRPr="006F077F">
        <w:rPr>
          <w:rFonts w:ascii="Times New Roman" w:hAnsi="Times New Roman" w:cs="Times New Roman"/>
          <w:sz w:val="24"/>
          <w:szCs w:val="24"/>
        </w:rPr>
        <w:t xml:space="preserve">, </w:t>
      </w:r>
      <w:r w:rsidR="00B9603A" w:rsidRPr="006F077F">
        <w:rPr>
          <w:rFonts w:ascii="Times New Roman" w:hAnsi="Times New Roman" w:cs="Times New Roman"/>
          <w:sz w:val="24"/>
          <w:szCs w:val="24"/>
        </w:rPr>
        <w:t>образующие при реакции и взаимодействи</w:t>
      </w:r>
      <w:r w:rsidR="00FD4618" w:rsidRPr="006F077F">
        <w:rPr>
          <w:rFonts w:ascii="Times New Roman" w:hAnsi="Times New Roman" w:cs="Times New Roman"/>
          <w:sz w:val="24"/>
          <w:szCs w:val="24"/>
        </w:rPr>
        <w:t xml:space="preserve">и с другими веществами вещества </w:t>
      </w:r>
      <w:r w:rsidR="00FD4618" w:rsidRPr="006F077F">
        <w:rPr>
          <w:rFonts w:ascii="Times New Roman" w:hAnsi="Times New Roman" w:cs="Times New Roman"/>
          <w:color w:val="FF0000"/>
          <w:sz w:val="24"/>
          <w:szCs w:val="24"/>
        </w:rPr>
        <w:t>класса</w:t>
      </w:r>
      <w:r w:rsidR="00B9603A" w:rsidRPr="006F077F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FD4618" w:rsidRPr="006F077F">
        <w:rPr>
          <w:rFonts w:ascii="Times New Roman" w:hAnsi="Times New Roman" w:cs="Times New Roman"/>
          <w:sz w:val="24"/>
          <w:szCs w:val="24"/>
        </w:rPr>
        <w:t>,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467A3A" w:rsidRP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B9603A" w:rsidRPr="006F077F">
        <w:rPr>
          <w:rFonts w:ascii="Times New Roman" w:hAnsi="Times New Roman" w:cs="Times New Roman"/>
          <w:sz w:val="24"/>
          <w:szCs w:val="24"/>
        </w:rPr>
        <w:t>хранению на терминале не подл</w:t>
      </w:r>
      <w:r w:rsidR="00FD4618" w:rsidRPr="006F077F">
        <w:rPr>
          <w:rFonts w:ascii="Times New Roman" w:hAnsi="Times New Roman" w:cs="Times New Roman"/>
          <w:sz w:val="24"/>
          <w:szCs w:val="24"/>
        </w:rPr>
        <w:t xml:space="preserve">ежат и перегружаются по прямому </w:t>
      </w:r>
      <w:r w:rsidR="00B9603A" w:rsidRPr="006F077F">
        <w:rPr>
          <w:rFonts w:ascii="Times New Roman" w:hAnsi="Times New Roman" w:cs="Times New Roman"/>
          <w:sz w:val="24"/>
          <w:szCs w:val="24"/>
        </w:rPr>
        <w:t>варианту.</w:t>
      </w:r>
    </w:p>
    <w:p w:rsidR="00C03D94" w:rsidRPr="006F077F" w:rsidRDefault="00C03D94" w:rsidP="006F077F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lastRenderedPageBreak/>
        <w:t>Нефтесодержащие опасные грузы класса 3 приему не подлежат.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6.3. Права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6F077F">
        <w:rPr>
          <w:rFonts w:ascii="Times New Roman" w:hAnsi="Times New Roman" w:cs="Times New Roman"/>
          <w:sz w:val="24"/>
          <w:szCs w:val="24"/>
        </w:rPr>
        <w:t>.</w:t>
      </w:r>
    </w:p>
    <w:p w:rsidR="00B9603A" w:rsidRPr="006F077F" w:rsidRDefault="00B9603A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 xml:space="preserve">6.3.1. </w:t>
      </w:r>
      <w:r w:rsidR="001B46E4">
        <w:rPr>
          <w:rFonts w:ascii="Times New Roman" w:hAnsi="Times New Roman" w:cs="Times New Roman"/>
          <w:sz w:val="24"/>
          <w:szCs w:val="24"/>
        </w:rPr>
        <w:t>Терминал</w:t>
      </w:r>
      <w:r w:rsidRPr="006F077F">
        <w:rPr>
          <w:rFonts w:ascii="Times New Roman" w:hAnsi="Times New Roman" w:cs="Times New Roman"/>
          <w:sz w:val="24"/>
          <w:szCs w:val="24"/>
        </w:rPr>
        <w:t xml:space="preserve"> имеет право не принимать:</w:t>
      </w:r>
    </w:p>
    <w:p w:rsidR="00B9603A" w:rsidRPr="001B46E4" w:rsidRDefault="00B9603A" w:rsidP="001B46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прибывшие без согласования с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</w:t>
      </w:r>
      <w:r w:rsidR="001B46E4" w:rsidRPr="001B46E4">
        <w:rPr>
          <w:rFonts w:ascii="Times New Roman" w:hAnsi="Times New Roman" w:cs="Times New Roman"/>
          <w:sz w:val="24"/>
          <w:szCs w:val="24"/>
        </w:rPr>
        <w:t>Терминалом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или на транспортных </w:t>
      </w:r>
      <w:r w:rsidRPr="001B46E4">
        <w:rPr>
          <w:rFonts w:ascii="Times New Roman" w:hAnsi="Times New Roman" w:cs="Times New Roman"/>
          <w:sz w:val="24"/>
          <w:szCs w:val="24"/>
        </w:rPr>
        <w:t xml:space="preserve">средствах, не подтвержденных к обработке </w:t>
      </w:r>
      <w:r w:rsidR="001B46E4" w:rsidRP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1B46E4">
        <w:rPr>
          <w:rFonts w:ascii="Times New Roman" w:hAnsi="Times New Roman" w:cs="Times New Roman"/>
          <w:sz w:val="24"/>
          <w:szCs w:val="24"/>
        </w:rPr>
        <w:t>;</w:t>
      </w:r>
    </w:p>
    <w:p w:rsidR="00B9603A" w:rsidRPr="001B46E4" w:rsidRDefault="00B9603A" w:rsidP="001B46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прибывшие без документо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в, необходимых для приема груза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1B46E4">
        <w:rPr>
          <w:rFonts w:ascii="Times New Roman" w:hAnsi="Times New Roman" w:cs="Times New Roman"/>
          <w:sz w:val="24"/>
          <w:szCs w:val="24"/>
        </w:rPr>
        <w:t xml:space="preserve"> или с неправильно оформленными документами;</w:t>
      </w:r>
    </w:p>
    <w:p w:rsidR="00B9603A" w:rsidRPr="001B46E4" w:rsidRDefault="00B9603A" w:rsidP="001B46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прибывшие с нарушением сроков,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если данные сроки были указаны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1B46E4">
        <w:rPr>
          <w:rFonts w:ascii="Times New Roman" w:hAnsi="Times New Roman" w:cs="Times New Roman"/>
          <w:sz w:val="24"/>
          <w:szCs w:val="24"/>
        </w:rPr>
        <w:t xml:space="preserve"> или согласованы с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Pr="001B46E4">
        <w:rPr>
          <w:rFonts w:ascii="Times New Roman" w:hAnsi="Times New Roman" w:cs="Times New Roman"/>
          <w:sz w:val="24"/>
          <w:szCs w:val="24"/>
        </w:rPr>
        <w:t>;</w:t>
      </w:r>
    </w:p>
    <w:p w:rsidR="00B9603A" w:rsidRPr="001B46E4" w:rsidRDefault="00B9603A" w:rsidP="001B46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прибывшие без согласования с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специальных условий </w:t>
      </w:r>
      <w:r w:rsidRPr="001B46E4">
        <w:rPr>
          <w:rFonts w:ascii="Times New Roman" w:hAnsi="Times New Roman" w:cs="Times New Roman"/>
          <w:sz w:val="24"/>
          <w:szCs w:val="24"/>
        </w:rPr>
        <w:t>перегрузки и хранения в случаях</w:t>
      </w:r>
      <w:r w:rsidR="001B46E4">
        <w:rPr>
          <w:rFonts w:ascii="Times New Roman" w:hAnsi="Times New Roman" w:cs="Times New Roman"/>
          <w:sz w:val="24"/>
          <w:szCs w:val="24"/>
        </w:rPr>
        <w:t>,</w:t>
      </w:r>
      <w:r w:rsidRPr="001B46E4">
        <w:rPr>
          <w:rFonts w:ascii="Times New Roman" w:hAnsi="Times New Roman" w:cs="Times New Roman"/>
          <w:sz w:val="24"/>
          <w:szCs w:val="24"/>
        </w:rPr>
        <w:t xml:space="preserve"> предусмотренных данным Порядком;</w:t>
      </w:r>
    </w:p>
    <w:p w:rsidR="00B9603A" w:rsidRPr="001B46E4" w:rsidRDefault="00B9603A" w:rsidP="001B46E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запрещенные к ввозу, вывозу, пе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ревозке или перегрузке согласно </w:t>
      </w:r>
      <w:r w:rsidRPr="001B46E4">
        <w:rPr>
          <w:rFonts w:ascii="Times New Roman" w:hAnsi="Times New Roman" w:cs="Times New Roman"/>
          <w:sz w:val="24"/>
          <w:szCs w:val="24"/>
        </w:rPr>
        <w:t>действующим нормативным актам и правилам перевозок;</w:t>
      </w:r>
    </w:p>
    <w:p w:rsidR="00D47CFF" w:rsidRPr="001B46E4" w:rsidRDefault="00B9603A" w:rsidP="001B46E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4">
        <w:rPr>
          <w:rFonts w:ascii="Times New Roman" w:hAnsi="Times New Roman" w:cs="Times New Roman"/>
          <w:sz w:val="24"/>
          <w:szCs w:val="24"/>
        </w:rPr>
        <w:t>Контейнеры, перегрузка или хранение которых невозможны по технологии,</w:t>
      </w:r>
      <w:r w:rsidR="004071FC" w:rsidRPr="001B46E4">
        <w:rPr>
          <w:rFonts w:ascii="Times New Roman" w:hAnsi="Times New Roman" w:cs="Times New Roman"/>
          <w:sz w:val="24"/>
          <w:szCs w:val="24"/>
        </w:rPr>
        <w:t xml:space="preserve"> </w:t>
      </w:r>
      <w:r w:rsidRPr="001B46E4">
        <w:rPr>
          <w:rFonts w:ascii="Times New Roman" w:hAnsi="Times New Roman" w:cs="Times New Roman"/>
          <w:sz w:val="24"/>
          <w:szCs w:val="24"/>
        </w:rPr>
        <w:t xml:space="preserve">существующей у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Pr="001B46E4">
        <w:rPr>
          <w:rFonts w:ascii="Times New Roman" w:hAnsi="Times New Roman" w:cs="Times New Roman"/>
          <w:sz w:val="24"/>
          <w:szCs w:val="24"/>
        </w:rPr>
        <w:t>;</w:t>
      </w:r>
    </w:p>
    <w:p w:rsidR="00B9603A" w:rsidRPr="006F077F" w:rsidRDefault="004071FC" w:rsidP="006F0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7F">
        <w:rPr>
          <w:rFonts w:ascii="Times New Roman" w:hAnsi="Times New Roman" w:cs="Times New Roman"/>
          <w:sz w:val="24"/>
          <w:szCs w:val="24"/>
        </w:rPr>
        <w:t>6.3.2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. Непринятые </w:t>
      </w:r>
      <w:r w:rsidR="001B46E4">
        <w:rPr>
          <w:rFonts w:ascii="Times New Roman" w:hAnsi="Times New Roman" w:cs="Times New Roman"/>
          <w:sz w:val="24"/>
          <w:szCs w:val="24"/>
        </w:rPr>
        <w:t>Терминалом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 контейнеры должны </w:t>
      </w:r>
      <w:r w:rsidRPr="006F077F">
        <w:rPr>
          <w:rFonts w:ascii="Times New Roman" w:hAnsi="Times New Roman" w:cs="Times New Roman"/>
          <w:sz w:val="24"/>
          <w:szCs w:val="24"/>
        </w:rPr>
        <w:t xml:space="preserve">быть незамедлительно вывезены с </w:t>
      </w:r>
      <w:r w:rsidR="00B9603A" w:rsidRPr="006F077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B46E4">
        <w:rPr>
          <w:rFonts w:ascii="Times New Roman" w:hAnsi="Times New Roman" w:cs="Times New Roman"/>
          <w:sz w:val="24"/>
          <w:szCs w:val="24"/>
        </w:rPr>
        <w:t>Терминала</w:t>
      </w:r>
      <w:r w:rsidR="00B9603A" w:rsidRPr="006F077F">
        <w:rPr>
          <w:rFonts w:ascii="Times New Roman" w:hAnsi="Times New Roman" w:cs="Times New Roman"/>
          <w:sz w:val="24"/>
          <w:szCs w:val="24"/>
        </w:rPr>
        <w:t>.</w:t>
      </w: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E4" w:rsidRPr="00DD5905" w:rsidRDefault="001B46E4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77F" w:rsidRPr="00DD5905" w:rsidRDefault="006F077F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95D" w:rsidRPr="006F077F" w:rsidRDefault="0010595D" w:rsidP="00AE2B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714C5C" w:rsidRPr="0041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77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0595D" w:rsidRPr="00AE2B81" w:rsidRDefault="0010595D" w:rsidP="00AE2B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404588" w:rsidRPr="006F077F">
        <w:rPr>
          <w:rFonts w:ascii="Times New Roman" w:hAnsi="Times New Roman" w:cs="Times New Roman"/>
          <w:color w:val="000000"/>
          <w:sz w:val="24"/>
          <w:szCs w:val="24"/>
        </w:rPr>
        <w:t>рядку производства операций</w:t>
      </w:r>
      <w:r w:rsidR="00AE2B81" w:rsidRPr="00AE2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95D" w:rsidRPr="006F077F" w:rsidRDefault="0010595D" w:rsidP="00AE2B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Список адресов e-mail для производства операций</w:t>
      </w:r>
    </w:p>
    <w:p w:rsidR="0010595D" w:rsidRPr="006F077F" w:rsidRDefault="0010595D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119"/>
      </w:tblGrid>
      <w:tr w:rsidR="00F62931" w:rsidRPr="006F077F" w:rsidTr="00F62931">
        <w:trPr>
          <w:trHeight w:val="623"/>
        </w:trPr>
        <w:tc>
          <w:tcPr>
            <w:tcW w:w="2376" w:type="dxa"/>
            <w:vMerge w:val="restart"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Диспетчер-планировщик автотранспорта</w:t>
            </w:r>
          </w:p>
        </w:tc>
        <w:tc>
          <w:tcPr>
            <w:tcW w:w="4111" w:type="dxa"/>
            <w:vAlign w:val="center"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автовизита (Импорт)</w:t>
            </w:r>
          </w:p>
        </w:tc>
        <w:tc>
          <w:tcPr>
            <w:tcW w:w="3119" w:type="dxa"/>
            <w:vAlign w:val="center"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import@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seafishport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.ru</w:t>
            </w:r>
          </w:p>
        </w:tc>
      </w:tr>
      <w:tr w:rsidR="00F62931" w:rsidRPr="006F077F" w:rsidTr="006F077F">
        <w:trPr>
          <w:trHeight w:val="622"/>
        </w:trPr>
        <w:tc>
          <w:tcPr>
            <w:tcW w:w="2376" w:type="dxa"/>
            <w:vMerge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автовизита (Экспорт)</w:t>
            </w:r>
          </w:p>
        </w:tc>
        <w:tc>
          <w:tcPr>
            <w:tcW w:w="3119" w:type="dxa"/>
            <w:vAlign w:val="center"/>
          </w:tcPr>
          <w:p w:rsidR="00F62931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export@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seafishport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.ru</w:t>
            </w:r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6F077F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 КТ</w:t>
            </w:r>
          </w:p>
        </w:tc>
        <w:tc>
          <w:tcPr>
            <w:tcW w:w="4111" w:type="dxa"/>
            <w:vAlign w:val="center"/>
          </w:tcPr>
          <w:p w:rsidR="0010595D" w:rsidRPr="00F62931" w:rsidRDefault="00F62931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Прием таблиц по жд составам, Выдача документов для оформления поручений на погрузку</w:t>
            </w:r>
          </w:p>
        </w:tc>
        <w:tc>
          <w:tcPr>
            <w:tcW w:w="3119" w:type="dxa"/>
            <w:vAlign w:val="center"/>
          </w:tcPr>
          <w:p w:rsidR="0010595D" w:rsidRPr="00F62931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F62931" w:rsidRPr="005132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docs@seafishport.ru</w:t>
              </w:r>
            </w:hyperlink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6F077F" w:rsidRDefault="0010595D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ЖД экспедирования</w:t>
            </w:r>
          </w:p>
        </w:tc>
        <w:tc>
          <w:tcPr>
            <w:tcW w:w="4111" w:type="dxa"/>
            <w:vAlign w:val="center"/>
          </w:tcPr>
          <w:p w:rsidR="0010595D" w:rsidRPr="006F077F" w:rsidRDefault="0010595D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завоз ЭГ, месячный план завоза, инструкция по оформлению ЖД накладных</w:t>
            </w:r>
          </w:p>
        </w:tc>
        <w:tc>
          <w:tcPr>
            <w:tcW w:w="3119" w:type="dxa"/>
            <w:vAlign w:val="center"/>
          </w:tcPr>
          <w:p w:rsidR="0010595D" w:rsidRPr="006F077F" w:rsidRDefault="00C03D94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6F07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filippova</w:t>
            </w:r>
            <w:r w:rsidR="0010595D"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="0010595D" w:rsidRPr="006F07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seafishport</w:t>
            </w:r>
            <w:r w:rsidR="0010595D" w:rsidRPr="006F07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.ru</w:t>
            </w:r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F62931" w:rsidRDefault="0010595D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Начальник КТ</w:t>
            </w:r>
            <w:r w:rsidR="00D47CFF" w:rsidRPr="00F62931">
              <w:rPr>
                <w:rFonts w:ascii="Times New Roman" w:hAnsi="Times New Roman" w:cs="Times New Roman"/>
                <w:sz w:val="24"/>
                <w:szCs w:val="24"/>
              </w:rPr>
              <w:t>, Диспетчер судового планирования</w:t>
            </w:r>
          </w:p>
        </w:tc>
        <w:tc>
          <w:tcPr>
            <w:tcW w:w="4111" w:type="dxa"/>
            <w:vAlign w:val="center"/>
          </w:tcPr>
          <w:p w:rsidR="0010595D" w:rsidRPr="00F62931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Заявки на завоз о</w:t>
            </w:r>
            <w:r w:rsidR="0010595D" w:rsidRPr="00F62931">
              <w:rPr>
                <w:rFonts w:ascii="Times New Roman" w:hAnsi="Times New Roman" w:cs="Times New Roman"/>
                <w:sz w:val="24"/>
                <w:szCs w:val="24"/>
              </w:rPr>
              <w:t>пасных грузов (с сопроводительной документацией), негабарит</w:t>
            </w: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ных грузов</w:t>
            </w:r>
            <w:r w:rsidR="0010595D" w:rsidRPr="00F62931">
              <w:rPr>
                <w:rFonts w:ascii="Times New Roman" w:hAnsi="Times New Roman" w:cs="Times New Roman"/>
                <w:sz w:val="24"/>
                <w:szCs w:val="24"/>
              </w:rPr>
              <w:t>, заявки на проведение терминальных операций</w:t>
            </w:r>
          </w:p>
        </w:tc>
        <w:tc>
          <w:tcPr>
            <w:tcW w:w="3119" w:type="dxa"/>
            <w:vAlign w:val="center"/>
          </w:tcPr>
          <w:p w:rsidR="0010595D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call@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00105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antonets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dvoinikov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sutkin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F28" w:rsidRPr="006F077F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F62931" w:rsidRDefault="00F62931" w:rsidP="00F629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диспетчер ООО «ТМРП»</w:t>
            </w:r>
            <w:r w:rsidR="00EB1F28" w:rsidRPr="00F62931">
              <w:rPr>
                <w:rFonts w:ascii="Times New Roman" w:hAnsi="Times New Roman" w:cs="Times New Roman"/>
                <w:sz w:val="24"/>
                <w:szCs w:val="24"/>
              </w:rPr>
              <w:t>, Начальник КТ, Диспетчер судового планирования</w:t>
            </w:r>
          </w:p>
        </w:tc>
        <w:tc>
          <w:tcPr>
            <w:tcW w:w="4111" w:type="dxa"/>
            <w:vAlign w:val="center"/>
          </w:tcPr>
          <w:p w:rsidR="0010595D" w:rsidRPr="00F62931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Заявки на подачу судна, нотисы (предварительный и окончательный)</w:t>
            </w:r>
          </w:p>
        </w:tc>
        <w:tc>
          <w:tcPr>
            <w:tcW w:w="3119" w:type="dxa"/>
            <w:vAlign w:val="center"/>
          </w:tcPr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call@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mk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antonets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dvoinikov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F2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sutkin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595D" w:rsidRPr="006F077F" w:rsidRDefault="0010595D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F62931" w:rsidRDefault="00D47CFF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 xml:space="preserve">Сменный </w:t>
            </w:r>
            <w:r w:rsidR="0010595D" w:rsidRPr="00F62931">
              <w:rPr>
                <w:rFonts w:ascii="Times New Roman" w:hAnsi="Times New Roman" w:cs="Times New Roman"/>
                <w:sz w:val="24"/>
                <w:szCs w:val="24"/>
              </w:rPr>
              <w:t>Начальник КТ</w:t>
            </w:r>
          </w:p>
        </w:tc>
        <w:tc>
          <w:tcPr>
            <w:tcW w:w="4111" w:type="dxa"/>
            <w:vAlign w:val="center"/>
          </w:tcPr>
          <w:p w:rsidR="0010595D" w:rsidRPr="00F62931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Оперативные вопросы</w:t>
            </w:r>
          </w:p>
        </w:tc>
        <w:tc>
          <w:tcPr>
            <w:tcW w:w="3119" w:type="dxa"/>
            <w:vAlign w:val="center"/>
          </w:tcPr>
          <w:p w:rsidR="0010595D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stkt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EB1F2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B1F28" w:rsidRPr="006F077F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95D" w:rsidRPr="006F077F" w:rsidTr="006F077F">
        <w:trPr>
          <w:trHeight w:val="567"/>
        </w:trPr>
        <w:tc>
          <w:tcPr>
            <w:tcW w:w="2376" w:type="dxa"/>
          </w:tcPr>
          <w:p w:rsidR="0010595D" w:rsidRPr="00F62931" w:rsidRDefault="00EB1F2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 xml:space="preserve">Файлы в формате </w:t>
            </w:r>
            <w:r w:rsidRPr="00F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</w:t>
            </w:r>
          </w:p>
        </w:tc>
        <w:tc>
          <w:tcPr>
            <w:tcW w:w="4111" w:type="dxa"/>
            <w:vAlign w:val="center"/>
          </w:tcPr>
          <w:p w:rsidR="0010595D" w:rsidRPr="00F62931" w:rsidRDefault="0010595D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Электронный обмен (грузовые планы выгрузки/погрузки, списки контейнеров подлежащих выгрузке/погрузке, манифесты и т.д.)</w:t>
            </w:r>
          </w:p>
        </w:tc>
        <w:tc>
          <w:tcPr>
            <w:tcW w:w="3119" w:type="dxa"/>
            <w:vAlign w:val="center"/>
          </w:tcPr>
          <w:p w:rsidR="0010595D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edi@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001058" w:rsidRPr="006F077F" w:rsidRDefault="0000105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01058" w:rsidRPr="006F077F" w:rsidTr="006F077F">
        <w:trPr>
          <w:trHeight w:val="567"/>
        </w:trPr>
        <w:tc>
          <w:tcPr>
            <w:tcW w:w="2376" w:type="dxa"/>
          </w:tcPr>
          <w:p w:rsidR="00001058" w:rsidRPr="00F62931" w:rsidRDefault="0000105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</w:t>
            </w:r>
          </w:p>
        </w:tc>
        <w:tc>
          <w:tcPr>
            <w:tcW w:w="4111" w:type="dxa"/>
            <w:vAlign w:val="center"/>
          </w:tcPr>
          <w:p w:rsidR="00001058" w:rsidRPr="00F62931" w:rsidRDefault="0000105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31">
              <w:rPr>
                <w:rFonts w:ascii="Times New Roman" w:hAnsi="Times New Roman" w:cs="Times New Roman"/>
                <w:sz w:val="24"/>
                <w:szCs w:val="24"/>
              </w:rPr>
              <w:t>Вопросы по электронному обмену, вопросы по оформлению автовизитов, вопросы по получению отчетов</w:t>
            </w:r>
          </w:p>
        </w:tc>
        <w:tc>
          <w:tcPr>
            <w:tcW w:w="3119" w:type="dxa"/>
            <w:vAlign w:val="center"/>
          </w:tcPr>
          <w:p w:rsidR="00001058" w:rsidRPr="006F077F" w:rsidRDefault="00C36547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" w:history="1"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Info24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seafishport</w:t>
              </w:r>
              <w:r w:rsidR="00001058" w:rsidRPr="006F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001058" w:rsidRPr="006F077F" w:rsidRDefault="00001058" w:rsidP="006F07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10595D" w:rsidRDefault="0010595D" w:rsidP="006F0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4C5C" w:rsidRPr="00714C5C" w:rsidRDefault="00714C5C" w:rsidP="00714C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</w:p>
    <w:p w:rsidR="00714C5C" w:rsidRPr="00AE2B81" w:rsidRDefault="00714C5C" w:rsidP="00714C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77F">
        <w:rPr>
          <w:rFonts w:ascii="Times New Roman" w:hAnsi="Times New Roman" w:cs="Times New Roman"/>
          <w:color w:val="000000"/>
          <w:sz w:val="24"/>
          <w:szCs w:val="24"/>
        </w:rPr>
        <w:t>к Порядку производства операций</w:t>
      </w:r>
      <w:r w:rsidRPr="00AE2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C5C" w:rsidRPr="0041039A" w:rsidRDefault="00714C5C" w:rsidP="00714C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для экспортных контейнеров, прибывающих жд транспортом.</w:t>
      </w:r>
    </w:p>
    <w:p w:rsidR="00714C5C" w:rsidRPr="0041039A" w:rsidRDefault="00714C5C" w:rsidP="00714C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4C5C" w:rsidRPr="00714C5C" w:rsidRDefault="00714C5C" w:rsidP="00714C5C">
      <w:pPr>
        <w:autoSpaceDE w:val="0"/>
        <w:autoSpaceDN w:val="0"/>
        <w:adjustRightInd w:val="0"/>
        <w:spacing w:after="0" w:line="360" w:lineRule="auto"/>
        <w:ind w:left="-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5625" cy="704850"/>
            <wp:effectExtent l="19050" t="0" r="9525" b="0"/>
            <wp:docPr id="3" name="Рисунок 3" descr="C:\Users\sveta\AppData\Local\Microsoft\Windows\INetCache\Content.Word\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AppData\Local\Microsoft\Windows\INetCache\Content.Word\ZH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C5C" w:rsidRPr="00714C5C" w:rsidSect="006F077F">
      <w:foot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47" w:rsidRDefault="00C36547" w:rsidP="00784C07">
      <w:pPr>
        <w:spacing w:after="0" w:line="240" w:lineRule="auto"/>
      </w:pPr>
      <w:r>
        <w:separator/>
      </w:r>
    </w:p>
  </w:endnote>
  <w:endnote w:type="continuationSeparator" w:id="0">
    <w:p w:rsidR="00C36547" w:rsidRDefault="00C36547" w:rsidP="007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868079"/>
      <w:docPartObj>
        <w:docPartGallery w:val="Page Numbers (Bottom of Page)"/>
        <w:docPartUnique/>
      </w:docPartObj>
    </w:sdtPr>
    <w:sdtEndPr/>
    <w:sdtContent>
      <w:p w:rsidR="001B46E4" w:rsidRDefault="000761A9">
        <w:pPr>
          <w:pStyle w:val="ab"/>
          <w:jc w:val="right"/>
        </w:pPr>
        <w:r>
          <w:fldChar w:fldCharType="begin"/>
        </w:r>
        <w:r w:rsidR="001B46E4">
          <w:instrText>PAGE   \* MERGEFORMAT</w:instrText>
        </w:r>
        <w:r>
          <w:fldChar w:fldCharType="separate"/>
        </w:r>
        <w:r w:rsidR="008F3E06">
          <w:rPr>
            <w:noProof/>
          </w:rPr>
          <w:t>1</w:t>
        </w:r>
        <w:r>
          <w:fldChar w:fldCharType="end"/>
        </w:r>
      </w:p>
    </w:sdtContent>
  </w:sdt>
  <w:p w:rsidR="001B46E4" w:rsidRDefault="001B4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47" w:rsidRDefault="00C36547" w:rsidP="00784C07">
      <w:pPr>
        <w:spacing w:after="0" w:line="240" w:lineRule="auto"/>
      </w:pPr>
      <w:r>
        <w:separator/>
      </w:r>
    </w:p>
  </w:footnote>
  <w:footnote w:type="continuationSeparator" w:id="0">
    <w:p w:rsidR="00C36547" w:rsidRDefault="00C36547" w:rsidP="007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880"/>
    <w:multiLevelType w:val="hybridMultilevel"/>
    <w:tmpl w:val="5AF6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97B"/>
    <w:multiLevelType w:val="hybridMultilevel"/>
    <w:tmpl w:val="5A4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34A"/>
    <w:multiLevelType w:val="hybridMultilevel"/>
    <w:tmpl w:val="7E5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1C0F"/>
    <w:multiLevelType w:val="multilevel"/>
    <w:tmpl w:val="58B463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33"/>
        </w:tabs>
        <w:ind w:left="653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643125"/>
    <w:multiLevelType w:val="multilevel"/>
    <w:tmpl w:val="3A2865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8" w:hanging="1800"/>
      </w:pPr>
      <w:rPr>
        <w:rFonts w:hint="default"/>
      </w:rPr>
    </w:lvl>
  </w:abstractNum>
  <w:abstractNum w:abstractNumId="5">
    <w:nsid w:val="5DBB1452"/>
    <w:multiLevelType w:val="hybridMultilevel"/>
    <w:tmpl w:val="76D2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764D"/>
    <w:multiLevelType w:val="hybridMultilevel"/>
    <w:tmpl w:val="7C34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3A"/>
    <w:rsid w:val="00001058"/>
    <w:rsid w:val="00021793"/>
    <w:rsid w:val="000761A9"/>
    <w:rsid w:val="0010595D"/>
    <w:rsid w:val="00116D7A"/>
    <w:rsid w:val="0012019C"/>
    <w:rsid w:val="001231FE"/>
    <w:rsid w:val="001355B5"/>
    <w:rsid w:val="00171F77"/>
    <w:rsid w:val="001B46E4"/>
    <w:rsid w:val="001C7F24"/>
    <w:rsid w:val="001F1140"/>
    <w:rsid w:val="002010D6"/>
    <w:rsid w:val="00335103"/>
    <w:rsid w:val="00387E9E"/>
    <w:rsid w:val="003A55A5"/>
    <w:rsid w:val="00404588"/>
    <w:rsid w:val="004071FC"/>
    <w:rsid w:val="0041039A"/>
    <w:rsid w:val="00464836"/>
    <w:rsid w:val="00467A3A"/>
    <w:rsid w:val="004A3BDF"/>
    <w:rsid w:val="004A5FA3"/>
    <w:rsid w:val="004C1786"/>
    <w:rsid w:val="004F57E4"/>
    <w:rsid w:val="0054041C"/>
    <w:rsid w:val="005406FA"/>
    <w:rsid w:val="0055727D"/>
    <w:rsid w:val="0058207B"/>
    <w:rsid w:val="00597147"/>
    <w:rsid w:val="005A3753"/>
    <w:rsid w:val="005C7650"/>
    <w:rsid w:val="0061692F"/>
    <w:rsid w:val="00637F37"/>
    <w:rsid w:val="00665B38"/>
    <w:rsid w:val="00670EBE"/>
    <w:rsid w:val="006911B2"/>
    <w:rsid w:val="006A10F9"/>
    <w:rsid w:val="006F077F"/>
    <w:rsid w:val="00714C5C"/>
    <w:rsid w:val="007161D0"/>
    <w:rsid w:val="00784C07"/>
    <w:rsid w:val="007D2FDF"/>
    <w:rsid w:val="007E2B14"/>
    <w:rsid w:val="0080698D"/>
    <w:rsid w:val="00824EF0"/>
    <w:rsid w:val="0084385B"/>
    <w:rsid w:val="00855F95"/>
    <w:rsid w:val="00871BAD"/>
    <w:rsid w:val="0087369C"/>
    <w:rsid w:val="008B17F2"/>
    <w:rsid w:val="008F3E06"/>
    <w:rsid w:val="0091127F"/>
    <w:rsid w:val="0097223D"/>
    <w:rsid w:val="00A43BDF"/>
    <w:rsid w:val="00A65603"/>
    <w:rsid w:val="00A6588E"/>
    <w:rsid w:val="00A852DB"/>
    <w:rsid w:val="00A91EED"/>
    <w:rsid w:val="00AC404E"/>
    <w:rsid w:val="00AC5BA7"/>
    <w:rsid w:val="00AE2B81"/>
    <w:rsid w:val="00AE39E1"/>
    <w:rsid w:val="00B1701A"/>
    <w:rsid w:val="00B9603A"/>
    <w:rsid w:val="00B977D4"/>
    <w:rsid w:val="00BA06BD"/>
    <w:rsid w:val="00BD53E0"/>
    <w:rsid w:val="00BE6E99"/>
    <w:rsid w:val="00BF5E25"/>
    <w:rsid w:val="00C03D94"/>
    <w:rsid w:val="00C070D6"/>
    <w:rsid w:val="00C36547"/>
    <w:rsid w:val="00C665E8"/>
    <w:rsid w:val="00CA33B2"/>
    <w:rsid w:val="00CD30F9"/>
    <w:rsid w:val="00D26D7F"/>
    <w:rsid w:val="00D33D1C"/>
    <w:rsid w:val="00D47CFF"/>
    <w:rsid w:val="00DA1C4E"/>
    <w:rsid w:val="00DB5862"/>
    <w:rsid w:val="00DD5905"/>
    <w:rsid w:val="00E25C65"/>
    <w:rsid w:val="00E264CA"/>
    <w:rsid w:val="00E27D0A"/>
    <w:rsid w:val="00E314B6"/>
    <w:rsid w:val="00E86C4F"/>
    <w:rsid w:val="00EB1F28"/>
    <w:rsid w:val="00F1169D"/>
    <w:rsid w:val="00F21B66"/>
    <w:rsid w:val="00F57E61"/>
    <w:rsid w:val="00F62931"/>
    <w:rsid w:val="00F8322C"/>
    <w:rsid w:val="00F83810"/>
    <w:rsid w:val="00F9789F"/>
    <w:rsid w:val="00FB31D1"/>
    <w:rsid w:val="00FD4618"/>
    <w:rsid w:val="00FD7D1C"/>
    <w:rsid w:val="00FE166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5774-2637-4E5D-B274-5B5FBBEF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B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7E9E"/>
    <w:rPr>
      <w:color w:val="0066CC"/>
      <w:u w:val="single"/>
    </w:rPr>
  </w:style>
  <w:style w:type="character" w:customStyle="1" w:styleId="a7">
    <w:name w:val="Основной текст_"/>
    <w:basedOn w:val="a0"/>
    <w:link w:val="5"/>
    <w:rsid w:val="00387E9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87E9E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7E9E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7E9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7"/>
    <w:rsid w:val="00387E9E"/>
    <w:pPr>
      <w:widowControl w:val="0"/>
      <w:shd w:val="clear" w:color="auto" w:fill="FFFFFF"/>
      <w:spacing w:after="180" w:line="0" w:lineRule="atLeast"/>
      <w:ind w:hanging="110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rsid w:val="00387E9E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387E9E"/>
    <w:pPr>
      <w:widowControl w:val="0"/>
      <w:shd w:val="clear" w:color="auto" w:fill="FFFFFF"/>
      <w:spacing w:before="180" w:after="1020" w:line="278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387E9E"/>
    <w:pPr>
      <w:widowControl w:val="0"/>
      <w:shd w:val="clear" w:color="auto" w:fill="FFFFFF"/>
      <w:spacing w:before="1020" w:after="420" w:line="293" w:lineRule="exac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91E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4C07"/>
  </w:style>
  <w:style w:type="paragraph" w:styleId="ab">
    <w:name w:val="footer"/>
    <w:basedOn w:val="a"/>
    <w:link w:val="ac"/>
    <w:uiPriority w:val="99"/>
    <w:unhideWhenUsed/>
    <w:rsid w:val="0078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4C07"/>
  </w:style>
  <w:style w:type="character" w:styleId="ad">
    <w:name w:val="FollowedHyperlink"/>
    <w:basedOn w:val="a0"/>
    <w:uiPriority w:val="99"/>
    <w:semiHidden/>
    <w:unhideWhenUsed/>
    <w:rsid w:val="00E86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seafishport.ru" TargetMode="External"/><Relationship Id="rId13" Type="http://schemas.openxmlformats.org/officeDocument/2006/relationships/hyperlink" Target="mailto:edi@seafishport.ru" TargetMode="External"/><Relationship Id="rId18" Type="http://schemas.openxmlformats.org/officeDocument/2006/relationships/hyperlink" Target="mailto:d.sutkin@seafishport.ru" TargetMode="External"/><Relationship Id="rId26" Type="http://schemas.openxmlformats.org/officeDocument/2006/relationships/hyperlink" Target="mailto:Info24@seafishpor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.antonets@seafishport.ru" TargetMode="External"/><Relationship Id="rId7" Type="http://schemas.openxmlformats.org/officeDocument/2006/relationships/hyperlink" Target="http://www.seafishport.ru" TargetMode="External"/><Relationship Id="rId12" Type="http://schemas.openxmlformats.org/officeDocument/2006/relationships/hyperlink" Target="mailto:docs@seafishport.ru" TargetMode="External"/><Relationship Id="rId17" Type="http://schemas.openxmlformats.org/officeDocument/2006/relationships/hyperlink" Target="mailto:a.dvoinikov@seafishport.ru" TargetMode="External"/><Relationship Id="rId25" Type="http://schemas.openxmlformats.org/officeDocument/2006/relationships/hyperlink" Target="mailto:edi@seafishpor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.antonets@seafishport.ru" TargetMode="External"/><Relationship Id="rId20" Type="http://schemas.openxmlformats.org/officeDocument/2006/relationships/hyperlink" Target="mailto:mk@seafishpor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b.seafishport.ru/auth.php" TargetMode="External"/><Relationship Id="rId24" Type="http://schemas.openxmlformats.org/officeDocument/2006/relationships/hyperlink" Target="mailto:stkt@seafishpo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ll@seafishport.ru" TargetMode="External"/><Relationship Id="rId23" Type="http://schemas.openxmlformats.org/officeDocument/2006/relationships/hyperlink" Target="mailto:d.sutkin@seafishport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di@seafishport.ru" TargetMode="External"/><Relationship Id="rId19" Type="http://schemas.openxmlformats.org/officeDocument/2006/relationships/hyperlink" Target="mailto:call@seafish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@seafishport.ru" TargetMode="External"/><Relationship Id="rId14" Type="http://schemas.openxmlformats.org/officeDocument/2006/relationships/hyperlink" Target="mailto:docs@seafishport.ru" TargetMode="External"/><Relationship Id="rId22" Type="http://schemas.openxmlformats.org/officeDocument/2006/relationships/hyperlink" Target="mailto:a.dvoinikov@seafishport.ru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Голозубов Ю.Н.</dc:creator>
  <cp:lastModifiedBy>Учетная запись Майкрософт</cp:lastModifiedBy>
  <cp:revision>21</cp:revision>
  <cp:lastPrinted>2013-07-03T07:29:00Z</cp:lastPrinted>
  <dcterms:created xsi:type="dcterms:W3CDTF">2017-12-07T12:55:00Z</dcterms:created>
  <dcterms:modified xsi:type="dcterms:W3CDTF">2023-03-21T10:05:00Z</dcterms:modified>
</cp:coreProperties>
</file>